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Look w:val="04A0" w:firstRow="1" w:lastRow="0" w:firstColumn="1" w:lastColumn="0" w:noHBand="0" w:noVBand="1"/>
      </w:tblPr>
      <w:tblGrid>
        <w:gridCol w:w="3120"/>
        <w:gridCol w:w="6373"/>
      </w:tblGrid>
      <w:tr w:rsidR="00F004A2" w:rsidRPr="00066C8A" w14:paraId="7F5C1304" w14:textId="77777777" w:rsidTr="00991158">
        <w:trPr>
          <w:trHeight w:val="340"/>
          <w:jc w:val="center"/>
        </w:trPr>
        <w:tc>
          <w:tcPr>
            <w:tcW w:w="3120" w:type="dxa"/>
            <w:vAlign w:val="center"/>
          </w:tcPr>
          <w:p w14:paraId="0C33465A" w14:textId="52E98BA9" w:rsidR="00F004A2" w:rsidRPr="00A46FD2" w:rsidRDefault="00F004A2" w:rsidP="00400190">
            <w:pPr>
              <w:rPr>
                <w:rFonts w:cstheme="minorHAnsi"/>
                <w:b/>
                <w:sz w:val="20"/>
                <w:szCs w:val="20"/>
              </w:rPr>
            </w:pPr>
            <w:r w:rsidRPr="00A46FD2">
              <w:rPr>
                <w:rFonts w:cstheme="minorHAnsi"/>
                <w:b/>
                <w:sz w:val="20"/>
                <w:szCs w:val="20"/>
              </w:rPr>
              <w:t>UNIDAD REQUIRENTE:</w:t>
            </w:r>
          </w:p>
        </w:tc>
        <w:sdt>
          <w:sdtPr>
            <w:rPr>
              <w:rFonts w:cstheme="minorHAnsi"/>
              <w:sz w:val="20"/>
              <w:szCs w:val="20"/>
            </w:rPr>
            <w:id w:val="800736872"/>
            <w:placeholder>
              <w:docPart w:val="DefaultPlaceholder_-1854013438"/>
            </w:placeholder>
            <w:showingPlcHdr/>
            <w:dropDownList>
              <w:listItem w:value="Elija un elemento."/>
              <w:listItem w:displayText="DIRECCIÓN ADMINISTRATIVA" w:value="DIRECCIÓN ADMINISTRATIVA"/>
              <w:listItem w:displayText="DIRECCIÓN DE CAPACITACIÓN Y PROMOCIÓN DE SERVICIOS" w:value="DIRECCIÓN DE CAPACITACIÓN Y PROMOCIÓN DE SERVICIOS"/>
              <w:listItem w:displayText="DIRECCIÓN DE CERTIFICACIÓN DE PERSONAS" w:value="DIRECCIÓN DE CERTIFICACIÓN DE PERSONAS"/>
              <w:listItem w:displayText="DIRECCIÓN DE COMUNICACIÓN SOCIAL" w:value="DIRECCIÓN DE COMUNICACIÓN SOCIAL"/>
              <w:listItem w:displayText="DIRECCIÓN DE ESTUDIOS" w:value="DIRECCIÓN DE ESTUDIOS"/>
              <w:listItem w:displayText="DIRECCIÓN DE DISEÑO PEDAGÓGICO" w:value="DIRECCIÓN DE DISEÑO PEDAGÓGICO"/>
              <w:listItem w:displayText="DIRECCIÓN DE EVALUACIÓN" w:value="DIRECCIÓN DE EVALUACIÓN"/>
              <w:listItem w:displayText="DIRECCIÓN DE ASESORÍA JURÍDICA" w:value="DIRECCIÓN DE ASESORÍA JURÍDICA"/>
              <w:listItem w:displayText="DIRECCIÓN DE ADMINISTRACIÓN DE TALENTO HUMANO" w:value="DIRECCIÓN DE ADMINISTRACIÓN DE TALENTO HUMANO"/>
              <w:listItem w:displayText="DIRECCIÓN DE TECNOLOGÍAS DE LA INFORMACIÓN Y COMUNICACIÓN" w:value="DIRECCIÓN DE TECNOLOGÍAS DE LA INFORMACIÓN Y COMUNICACIÓN"/>
              <w:listItem w:displayText="DIRECCIÓN FINANCIERA" w:value="DIRECCIÓN FINANCIERA"/>
              <w:listItem w:displayText="DIRECCIÓN ZONAL 1" w:value="DIRECCIÓN ZONAL 1"/>
              <w:listItem w:displayText="DIRECCIÓN ZONAL 2" w:value="DIRECCIÓN ZONAL 2"/>
              <w:listItem w:displayText="DIRECCIÓN ZONAL 3 " w:value="DIRECCIÓN ZONAL 3 "/>
              <w:listItem w:displayText="DIRECCIÓN ZONAL 4" w:value="DIRECCIÓN ZONAL 4"/>
              <w:listItem w:displayText="DIRECCIÓN ZONAL 5" w:value="DIRECCIÓN ZONAL 5"/>
              <w:listItem w:displayText="DIRECCIÓN ZONAL 6" w:value="DIRECCIÓN ZONAL 6"/>
              <w:listItem w:displayText="DIRECCIÓN ZONAL 7" w:value="DIRECCIÓN ZONAL 7"/>
            </w:dropDownList>
          </w:sdtPr>
          <w:sdtEndPr/>
          <w:sdtContent>
            <w:tc>
              <w:tcPr>
                <w:tcW w:w="6373" w:type="dxa"/>
                <w:vAlign w:val="center"/>
              </w:tcPr>
              <w:p w14:paraId="261E9C3A" w14:textId="2FC32603" w:rsidR="00F004A2" w:rsidRPr="00A46FD2" w:rsidRDefault="002C6606" w:rsidP="00400190">
                <w:pPr>
                  <w:jc w:val="center"/>
                  <w:rPr>
                    <w:rFonts w:cstheme="minorHAnsi"/>
                    <w:sz w:val="20"/>
                    <w:szCs w:val="20"/>
                  </w:rPr>
                </w:pPr>
                <w:r w:rsidRPr="00B71254">
                  <w:rPr>
                    <w:rStyle w:val="Textodelmarcadordeposicin"/>
                  </w:rPr>
                  <w:t>Elija un elemento.</w:t>
                </w:r>
              </w:p>
            </w:tc>
          </w:sdtContent>
        </w:sdt>
      </w:tr>
      <w:tr w:rsidR="00F004A2" w:rsidRPr="00066C8A" w14:paraId="056106BC" w14:textId="77777777" w:rsidTr="00991158">
        <w:trPr>
          <w:trHeight w:val="340"/>
          <w:jc w:val="center"/>
        </w:trPr>
        <w:tc>
          <w:tcPr>
            <w:tcW w:w="3120" w:type="dxa"/>
            <w:vAlign w:val="center"/>
          </w:tcPr>
          <w:p w14:paraId="602424E5" w14:textId="2F89C223" w:rsidR="00F004A2" w:rsidRPr="00A46FD2" w:rsidRDefault="00F004A2" w:rsidP="00400190">
            <w:pPr>
              <w:rPr>
                <w:rFonts w:cstheme="minorHAnsi"/>
                <w:b/>
                <w:sz w:val="20"/>
                <w:szCs w:val="20"/>
              </w:rPr>
            </w:pPr>
            <w:r w:rsidRPr="00A46FD2">
              <w:rPr>
                <w:rFonts w:cstheme="minorHAnsi"/>
                <w:b/>
                <w:sz w:val="20"/>
                <w:szCs w:val="20"/>
              </w:rPr>
              <w:t>FECHA:</w:t>
            </w:r>
          </w:p>
        </w:tc>
        <w:sdt>
          <w:sdtPr>
            <w:rPr>
              <w:rFonts w:cstheme="minorHAnsi"/>
              <w:sz w:val="20"/>
              <w:szCs w:val="20"/>
            </w:rPr>
            <w:id w:val="-932906485"/>
            <w:placeholder>
              <w:docPart w:val="DefaultPlaceholder_-1854013437"/>
            </w:placeholder>
            <w:date w:fullDate="2026-01-17T00:00:00Z">
              <w:dateFormat w:val="d/M/yyyy"/>
              <w:lid w:val="es-EC"/>
              <w:storeMappedDataAs w:val="dateTime"/>
              <w:calendar w:val="gregorian"/>
            </w:date>
          </w:sdtPr>
          <w:sdtEndPr/>
          <w:sdtContent>
            <w:tc>
              <w:tcPr>
                <w:tcW w:w="6373" w:type="dxa"/>
                <w:vAlign w:val="center"/>
              </w:tcPr>
              <w:p w14:paraId="65A8520F" w14:textId="59D9198C" w:rsidR="00F004A2" w:rsidRPr="00A46FD2" w:rsidRDefault="00B826DA" w:rsidP="00400190">
                <w:pPr>
                  <w:jc w:val="center"/>
                  <w:rPr>
                    <w:rFonts w:cstheme="minorHAnsi"/>
                    <w:sz w:val="20"/>
                    <w:szCs w:val="20"/>
                  </w:rPr>
                </w:pPr>
                <w:r>
                  <w:rPr>
                    <w:rFonts w:cstheme="minorHAnsi"/>
                    <w:sz w:val="20"/>
                    <w:szCs w:val="20"/>
                  </w:rPr>
                  <w:t>17/1/2026</w:t>
                </w:r>
              </w:p>
            </w:tc>
          </w:sdtContent>
        </w:sdt>
      </w:tr>
      <w:tr w:rsidR="009C12DB" w:rsidRPr="00066C8A" w14:paraId="12B84A40" w14:textId="77777777" w:rsidTr="00991158">
        <w:trPr>
          <w:trHeight w:val="340"/>
          <w:jc w:val="center"/>
        </w:trPr>
        <w:tc>
          <w:tcPr>
            <w:tcW w:w="3120" w:type="dxa"/>
            <w:vAlign w:val="center"/>
          </w:tcPr>
          <w:p w14:paraId="11FA8199" w14:textId="1324594E" w:rsidR="009C12DB" w:rsidRPr="00A46FD2" w:rsidRDefault="009C12DB" w:rsidP="00400190">
            <w:pPr>
              <w:rPr>
                <w:rFonts w:cstheme="minorHAnsi"/>
                <w:b/>
                <w:sz w:val="20"/>
                <w:szCs w:val="20"/>
              </w:rPr>
            </w:pPr>
            <w:r w:rsidRPr="00A46FD2">
              <w:rPr>
                <w:rFonts w:cstheme="minorHAnsi"/>
                <w:b/>
                <w:sz w:val="20"/>
                <w:szCs w:val="20"/>
              </w:rPr>
              <w:t>TIPO DE PROCEDIMIENTO:</w:t>
            </w:r>
          </w:p>
        </w:tc>
        <w:tc>
          <w:tcPr>
            <w:tcW w:w="6373" w:type="dxa"/>
            <w:vAlign w:val="center"/>
          </w:tcPr>
          <w:p w14:paraId="524A980F" w14:textId="1F9DA7CA" w:rsidR="009C12DB" w:rsidRPr="00A46FD2" w:rsidRDefault="002C6606" w:rsidP="00400190">
            <w:pPr>
              <w:jc w:val="center"/>
              <w:rPr>
                <w:rFonts w:cstheme="minorHAnsi"/>
                <w:sz w:val="20"/>
                <w:szCs w:val="20"/>
              </w:rPr>
            </w:pPr>
            <w:r>
              <w:rPr>
                <w:rFonts w:cstheme="minorHAnsi"/>
                <w:sz w:val="20"/>
                <w:szCs w:val="20"/>
              </w:rPr>
              <w:t>ÍNFIMA CUANTÍA</w:t>
            </w:r>
          </w:p>
        </w:tc>
      </w:tr>
      <w:tr w:rsidR="00510316" w:rsidRPr="00066C8A" w14:paraId="3457BE1D" w14:textId="77777777" w:rsidTr="00991158">
        <w:tblPrEx>
          <w:jc w:val="left"/>
        </w:tblPrEx>
        <w:trPr>
          <w:trHeight w:val="340"/>
        </w:trPr>
        <w:tc>
          <w:tcPr>
            <w:tcW w:w="3120" w:type="dxa"/>
            <w:vAlign w:val="center"/>
          </w:tcPr>
          <w:p w14:paraId="1943C79D" w14:textId="77777777" w:rsidR="00510316" w:rsidRPr="00A46FD2" w:rsidRDefault="00510316" w:rsidP="00400190">
            <w:pPr>
              <w:rPr>
                <w:rFonts w:cstheme="minorHAnsi"/>
                <w:b/>
                <w:sz w:val="20"/>
                <w:szCs w:val="20"/>
              </w:rPr>
            </w:pPr>
            <w:r w:rsidRPr="00A46FD2">
              <w:rPr>
                <w:rFonts w:cstheme="minorHAnsi"/>
                <w:b/>
                <w:sz w:val="20"/>
                <w:szCs w:val="20"/>
              </w:rPr>
              <w:t>OBJETO DE CONTRATACIÓN:</w:t>
            </w:r>
          </w:p>
        </w:tc>
        <w:tc>
          <w:tcPr>
            <w:tcW w:w="6373" w:type="dxa"/>
            <w:vAlign w:val="center"/>
          </w:tcPr>
          <w:p w14:paraId="584D9B9D" w14:textId="46F94868" w:rsidR="00510316" w:rsidRPr="00A77343" w:rsidRDefault="00A46FD2" w:rsidP="00400190">
            <w:pPr>
              <w:jc w:val="center"/>
              <w:rPr>
                <w:rFonts w:cstheme="minorHAnsi"/>
                <w:color w:val="0070C0"/>
                <w:sz w:val="20"/>
                <w:szCs w:val="20"/>
              </w:rPr>
            </w:pPr>
            <w:r w:rsidRPr="00873E84">
              <w:rPr>
                <w:rFonts w:cstheme="minorHAnsi"/>
                <w:color w:val="FF0000"/>
                <w:sz w:val="20"/>
                <w:szCs w:val="20"/>
              </w:rPr>
              <w:t>Escribir el objeto establecido en la PAP</w:t>
            </w:r>
          </w:p>
        </w:tc>
      </w:tr>
    </w:tbl>
    <w:p w14:paraId="58C88470" w14:textId="77777777" w:rsidR="00400190" w:rsidRDefault="00400190" w:rsidP="00400190">
      <w:pPr>
        <w:pStyle w:val="Ttulo1"/>
        <w:spacing w:before="0" w:line="240" w:lineRule="auto"/>
        <w:ind w:left="426"/>
        <w:rPr>
          <w:b/>
          <w:bCs/>
          <w:color w:val="auto"/>
          <w:sz w:val="24"/>
          <w:szCs w:val="24"/>
        </w:rPr>
      </w:pPr>
    </w:p>
    <w:p w14:paraId="3613EA28" w14:textId="0B911B14" w:rsidR="00831F42" w:rsidRPr="00516A57" w:rsidRDefault="00831F42" w:rsidP="00400190">
      <w:pPr>
        <w:pStyle w:val="Ttulo1"/>
        <w:numPr>
          <w:ilvl w:val="1"/>
          <w:numId w:val="9"/>
        </w:numPr>
        <w:spacing w:before="0" w:line="240" w:lineRule="auto"/>
        <w:ind w:left="426" w:hanging="426"/>
        <w:rPr>
          <w:b/>
          <w:bCs/>
          <w:color w:val="auto"/>
          <w:sz w:val="22"/>
          <w:szCs w:val="22"/>
        </w:rPr>
      </w:pPr>
      <w:r w:rsidRPr="00516A57">
        <w:rPr>
          <w:b/>
          <w:bCs/>
          <w:color w:val="auto"/>
          <w:sz w:val="22"/>
          <w:szCs w:val="22"/>
        </w:rPr>
        <w:t>ANTECEDENTES</w:t>
      </w:r>
      <w:r w:rsidR="00F004A2" w:rsidRPr="00516A57">
        <w:rPr>
          <w:b/>
          <w:bCs/>
          <w:color w:val="auto"/>
          <w:sz w:val="22"/>
          <w:szCs w:val="22"/>
        </w:rPr>
        <w:t>:</w:t>
      </w:r>
      <w:r w:rsidRPr="00516A57">
        <w:rPr>
          <w:b/>
          <w:bCs/>
          <w:color w:val="auto"/>
          <w:sz w:val="22"/>
          <w:szCs w:val="22"/>
        </w:rPr>
        <w:t xml:space="preserve"> </w:t>
      </w:r>
    </w:p>
    <w:p w14:paraId="7B7904D4" w14:textId="55384965" w:rsidR="002C6606" w:rsidRDefault="002C6606" w:rsidP="00400190">
      <w:pPr>
        <w:spacing w:after="0" w:line="240" w:lineRule="auto"/>
        <w:ind w:left="142"/>
        <w:jc w:val="both"/>
        <w:rPr>
          <w:rFonts w:cstheme="minorHAnsi"/>
          <w:sz w:val="20"/>
          <w:szCs w:val="20"/>
        </w:rPr>
      </w:pPr>
      <w:r w:rsidRPr="008D33E6">
        <w:rPr>
          <w:rFonts w:cstheme="minorHAnsi"/>
          <w:sz w:val="20"/>
          <w:szCs w:val="20"/>
        </w:rPr>
        <w:t>El Servicio Ecuatoriano de Capacitación Profesional SECAP es una institución pública que tiene como misión, contribuir al desarrollo del país impulsando la trasformación productiva y fortaleciendo el servicio público, a través de los servicios de perfeccionamiento, capacitación, y certificación de personas, con excelencia</w:t>
      </w:r>
      <w:r w:rsidR="00A46565">
        <w:rPr>
          <w:rFonts w:cstheme="minorHAnsi"/>
          <w:sz w:val="20"/>
          <w:szCs w:val="20"/>
        </w:rPr>
        <w:t>.</w:t>
      </w:r>
    </w:p>
    <w:p w14:paraId="6B647C5C" w14:textId="77777777" w:rsidR="00400190" w:rsidRPr="002C6606" w:rsidRDefault="00400190" w:rsidP="00400190">
      <w:pPr>
        <w:spacing w:after="0" w:line="240" w:lineRule="auto"/>
        <w:ind w:left="142"/>
        <w:jc w:val="both"/>
      </w:pPr>
    </w:p>
    <w:p w14:paraId="270BFA97" w14:textId="6BCAF6C1" w:rsidR="00831F42" w:rsidRPr="00516A57" w:rsidRDefault="00E77A76" w:rsidP="00400190">
      <w:pPr>
        <w:pStyle w:val="Ttulo2"/>
        <w:numPr>
          <w:ilvl w:val="1"/>
          <w:numId w:val="14"/>
        </w:numPr>
        <w:spacing w:before="0" w:line="240" w:lineRule="auto"/>
        <w:ind w:left="426"/>
        <w:rPr>
          <w:b/>
          <w:bCs/>
          <w:color w:val="auto"/>
          <w:sz w:val="22"/>
          <w:szCs w:val="22"/>
        </w:rPr>
      </w:pPr>
      <w:r w:rsidRPr="00516A57">
        <w:rPr>
          <w:b/>
          <w:bCs/>
          <w:color w:val="auto"/>
          <w:sz w:val="22"/>
          <w:szCs w:val="22"/>
        </w:rPr>
        <w:t>BASE LEGAL</w:t>
      </w:r>
      <w:r w:rsidR="00F004A2" w:rsidRPr="00516A57">
        <w:rPr>
          <w:b/>
          <w:bCs/>
          <w:color w:val="auto"/>
          <w:sz w:val="22"/>
          <w:szCs w:val="22"/>
        </w:rPr>
        <w:t>:</w:t>
      </w:r>
      <w:r w:rsidRPr="00516A57">
        <w:rPr>
          <w:b/>
          <w:bCs/>
          <w:color w:val="auto"/>
          <w:sz w:val="22"/>
          <w:szCs w:val="22"/>
        </w:rPr>
        <w:t xml:space="preserve"> </w:t>
      </w:r>
    </w:p>
    <w:p w14:paraId="4BE496E0" w14:textId="77777777" w:rsidR="00873E84" w:rsidRDefault="0035789A" w:rsidP="00400190">
      <w:pPr>
        <w:spacing w:after="0" w:line="240" w:lineRule="auto"/>
        <w:ind w:left="284"/>
        <w:jc w:val="both"/>
        <w:rPr>
          <w:rFonts w:cstheme="minorHAnsi"/>
          <w:b/>
          <w:bCs/>
          <w:sz w:val="20"/>
          <w:szCs w:val="20"/>
        </w:rPr>
      </w:pPr>
      <w:r w:rsidRPr="00A46565">
        <w:rPr>
          <w:rFonts w:cstheme="minorHAnsi"/>
          <w:b/>
          <w:bCs/>
          <w:sz w:val="20"/>
          <w:szCs w:val="20"/>
        </w:rPr>
        <w:t xml:space="preserve">La Constitución de la República del Ecuador </w:t>
      </w:r>
      <w:r w:rsidRPr="00AF3E1F">
        <w:rPr>
          <w:rFonts w:cstheme="minorHAnsi"/>
          <w:sz w:val="20"/>
          <w:szCs w:val="20"/>
        </w:rPr>
        <w:t>establece:</w:t>
      </w:r>
      <w:r w:rsidRPr="00A46565">
        <w:rPr>
          <w:rFonts w:cstheme="minorHAnsi"/>
          <w:b/>
          <w:bCs/>
          <w:sz w:val="20"/>
          <w:szCs w:val="20"/>
        </w:rPr>
        <w:t xml:space="preserve"> </w:t>
      </w:r>
    </w:p>
    <w:p w14:paraId="4DF68F11" w14:textId="1073F758" w:rsidR="00A46FD2" w:rsidRPr="009C12DB" w:rsidRDefault="008D295C" w:rsidP="00400190">
      <w:pPr>
        <w:spacing w:after="0" w:line="240" w:lineRule="auto"/>
        <w:ind w:left="284"/>
        <w:jc w:val="both"/>
        <w:rPr>
          <w:rFonts w:cstheme="minorHAnsi"/>
          <w:color w:val="0070C0"/>
          <w:sz w:val="20"/>
          <w:szCs w:val="20"/>
        </w:rPr>
      </w:pPr>
      <w:r w:rsidRPr="008D295C">
        <w:rPr>
          <w:rFonts w:cstheme="minorHAnsi"/>
          <w:b/>
          <w:bCs/>
          <w:sz w:val="20"/>
          <w:szCs w:val="20"/>
        </w:rPr>
        <w:t>A</w:t>
      </w:r>
      <w:r w:rsidR="00A46FD2" w:rsidRPr="008D295C">
        <w:rPr>
          <w:rFonts w:cstheme="minorHAnsi"/>
          <w:b/>
          <w:bCs/>
          <w:sz w:val="20"/>
          <w:szCs w:val="20"/>
        </w:rPr>
        <w:t>rt</w:t>
      </w:r>
      <w:r w:rsidR="00873E84">
        <w:rPr>
          <w:rFonts w:cstheme="minorHAnsi"/>
          <w:b/>
          <w:bCs/>
          <w:sz w:val="20"/>
          <w:szCs w:val="20"/>
        </w:rPr>
        <w:t>.</w:t>
      </w:r>
      <w:r w:rsidR="00A46FD2" w:rsidRPr="008D295C">
        <w:rPr>
          <w:rFonts w:cstheme="minorHAnsi"/>
          <w:b/>
          <w:bCs/>
          <w:sz w:val="20"/>
          <w:szCs w:val="20"/>
        </w:rPr>
        <w:t xml:space="preserve"> 226</w:t>
      </w:r>
      <w:r w:rsidRPr="008D295C">
        <w:rPr>
          <w:rFonts w:cstheme="minorHAnsi"/>
          <w:b/>
          <w:bCs/>
          <w:sz w:val="20"/>
          <w:szCs w:val="20"/>
        </w:rPr>
        <w:t>:</w:t>
      </w:r>
      <w:r w:rsidR="00A46FD2" w:rsidRPr="008D295C">
        <w:rPr>
          <w:rFonts w:cstheme="minorHAnsi"/>
          <w:sz w:val="20"/>
          <w:szCs w:val="20"/>
        </w:rPr>
        <w:t xml:space="preserve"> </w:t>
      </w:r>
      <w:r w:rsidR="00A46FD2" w:rsidRPr="008D295C">
        <w:rPr>
          <w:rFonts w:cstheme="minorHAnsi"/>
          <w:i/>
          <w:iCs/>
          <w:sz w:val="20"/>
          <w:szCs w:val="20"/>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14:paraId="3A4C0480" w14:textId="03956B1D" w:rsidR="0035789A" w:rsidRPr="009C12DB" w:rsidRDefault="008D295C" w:rsidP="00400190">
      <w:pPr>
        <w:spacing w:after="0" w:line="240" w:lineRule="auto"/>
        <w:ind w:left="284"/>
        <w:jc w:val="both"/>
        <w:rPr>
          <w:rFonts w:cstheme="minorHAnsi"/>
          <w:sz w:val="20"/>
          <w:szCs w:val="20"/>
        </w:rPr>
      </w:pPr>
      <w:r w:rsidRPr="008D295C">
        <w:rPr>
          <w:rFonts w:cstheme="minorHAnsi"/>
          <w:b/>
          <w:bCs/>
          <w:sz w:val="20"/>
          <w:szCs w:val="20"/>
        </w:rPr>
        <w:t>A</w:t>
      </w:r>
      <w:r w:rsidR="00873E84">
        <w:rPr>
          <w:rFonts w:cstheme="minorHAnsi"/>
          <w:b/>
          <w:bCs/>
          <w:sz w:val="20"/>
          <w:szCs w:val="20"/>
        </w:rPr>
        <w:t>rt.</w:t>
      </w:r>
      <w:r w:rsidR="00A46FD2" w:rsidRPr="008D295C">
        <w:rPr>
          <w:rFonts w:cstheme="minorHAnsi"/>
          <w:b/>
          <w:bCs/>
          <w:sz w:val="20"/>
          <w:szCs w:val="20"/>
        </w:rPr>
        <w:t xml:space="preserve"> 288</w:t>
      </w:r>
      <w:r>
        <w:rPr>
          <w:rFonts w:cstheme="minorHAnsi"/>
          <w:sz w:val="20"/>
          <w:szCs w:val="20"/>
        </w:rPr>
        <w:t>:</w:t>
      </w:r>
      <w:r w:rsidR="00A46FD2" w:rsidRPr="009C12DB">
        <w:rPr>
          <w:rFonts w:cstheme="minorHAnsi"/>
          <w:sz w:val="20"/>
          <w:szCs w:val="20"/>
        </w:rPr>
        <w:t xml:space="preserve"> </w:t>
      </w:r>
      <w:r w:rsidR="0035789A" w:rsidRPr="009C12DB">
        <w:rPr>
          <w:rFonts w:cstheme="minorHAnsi"/>
          <w:sz w:val="20"/>
          <w:szCs w:val="20"/>
        </w:rPr>
        <w:t>“</w:t>
      </w:r>
      <w:r w:rsidR="0035789A" w:rsidRPr="009C12DB">
        <w:rPr>
          <w:rFonts w:cstheme="minorHAnsi"/>
          <w:i/>
          <w:iCs/>
          <w:sz w:val="20"/>
          <w:szCs w:val="20"/>
        </w:rPr>
        <w:t>Las compras públicas cumplirán con criterios de eficiencia, transparencia, calidad, responsabilidad ambiental y social. Se priorizarán los productos y servicios nacionales, en particular los provenientes de la economía popular y solidaria, y de las micro, pequeñas y medianas unidades productivas</w:t>
      </w:r>
      <w:r w:rsidR="0035789A" w:rsidRPr="009C12DB">
        <w:rPr>
          <w:rFonts w:cstheme="minorHAnsi"/>
          <w:sz w:val="20"/>
          <w:szCs w:val="20"/>
        </w:rPr>
        <w:t xml:space="preserve">.” </w:t>
      </w:r>
    </w:p>
    <w:p w14:paraId="7781EF68" w14:textId="77777777" w:rsidR="002365A8" w:rsidRDefault="002365A8" w:rsidP="00400190">
      <w:pPr>
        <w:spacing w:after="0" w:line="240" w:lineRule="auto"/>
        <w:ind w:left="284"/>
        <w:jc w:val="both"/>
        <w:rPr>
          <w:rFonts w:cstheme="minorHAnsi"/>
          <w:b/>
          <w:bCs/>
          <w:sz w:val="20"/>
          <w:szCs w:val="20"/>
        </w:rPr>
      </w:pPr>
    </w:p>
    <w:p w14:paraId="0D889222" w14:textId="285709D8" w:rsidR="002365A8" w:rsidRDefault="00A46565" w:rsidP="00400190">
      <w:pPr>
        <w:spacing w:after="0" w:line="240" w:lineRule="auto"/>
        <w:ind w:left="284"/>
        <w:jc w:val="both"/>
        <w:rPr>
          <w:rFonts w:cstheme="minorHAnsi"/>
          <w:b/>
          <w:bCs/>
          <w:sz w:val="20"/>
          <w:szCs w:val="20"/>
        </w:rPr>
      </w:pPr>
      <w:r w:rsidRPr="00AB5AA8">
        <w:rPr>
          <w:rFonts w:cstheme="minorHAnsi"/>
          <w:b/>
          <w:bCs/>
          <w:sz w:val="20"/>
          <w:szCs w:val="20"/>
        </w:rPr>
        <w:t xml:space="preserve">La Ley Orgánica del Sistema Nacional de Contratación Pública </w:t>
      </w:r>
      <w:r w:rsidRPr="00AB5AA8">
        <w:rPr>
          <w:rFonts w:cstheme="minorHAnsi"/>
          <w:sz w:val="20"/>
          <w:szCs w:val="20"/>
        </w:rPr>
        <w:t xml:space="preserve">en sus artículos pertinentes </w:t>
      </w:r>
      <w:r w:rsidR="00AF3E1F" w:rsidRPr="00AB5AA8">
        <w:rPr>
          <w:rFonts w:cstheme="minorHAnsi"/>
          <w:sz w:val="20"/>
          <w:szCs w:val="20"/>
        </w:rPr>
        <w:t>establece</w:t>
      </w:r>
      <w:r w:rsidRPr="00AB5AA8">
        <w:rPr>
          <w:rFonts w:cstheme="minorHAnsi"/>
          <w:b/>
          <w:bCs/>
          <w:sz w:val="20"/>
          <w:szCs w:val="20"/>
        </w:rPr>
        <w:t>:</w:t>
      </w:r>
    </w:p>
    <w:p w14:paraId="6DB660A6" w14:textId="38E11221" w:rsidR="00217BFA" w:rsidRPr="00217BFA" w:rsidRDefault="00A46565" w:rsidP="00400190">
      <w:pPr>
        <w:spacing w:after="0" w:line="240" w:lineRule="auto"/>
        <w:ind w:left="284"/>
        <w:jc w:val="both"/>
        <w:rPr>
          <w:rFonts w:cstheme="minorHAnsi"/>
          <w:i/>
          <w:sz w:val="20"/>
          <w:szCs w:val="20"/>
        </w:rPr>
      </w:pPr>
      <w:r w:rsidRPr="00AB5AA8">
        <w:rPr>
          <w:rFonts w:cstheme="minorHAnsi"/>
          <w:b/>
          <w:bCs/>
          <w:sz w:val="20"/>
          <w:szCs w:val="20"/>
        </w:rPr>
        <w:t>Art</w:t>
      </w:r>
      <w:r w:rsidR="00873E84">
        <w:rPr>
          <w:rFonts w:cstheme="minorHAnsi"/>
          <w:b/>
          <w:bCs/>
          <w:sz w:val="20"/>
          <w:szCs w:val="20"/>
        </w:rPr>
        <w:t>.</w:t>
      </w:r>
      <w:r w:rsidRPr="00AB5AA8">
        <w:rPr>
          <w:rFonts w:cstheme="minorHAnsi"/>
          <w:b/>
          <w:iCs/>
          <w:sz w:val="20"/>
          <w:szCs w:val="20"/>
        </w:rPr>
        <w:t xml:space="preserve"> </w:t>
      </w:r>
      <w:r w:rsidR="00217BFA" w:rsidRPr="002365A8">
        <w:rPr>
          <w:b/>
        </w:rPr>
        <w:t>Art. 50.-</w:t>
      </w:r>
      <w:r w:rsidR="00217BFA">
        <w:t xml:space="preserve"> </w:t>
      </w:r>
      <w:r w:rsidR="00217BFA" w:rsidRPr="00217BFA">
        <w:rPr>
          <w:rFonts w:cstheme="minorHAnsi"/>
          <w:b/>
          <w:i/>
          <w:sz w:val="20"/>
          <w:szCs w:val="20"/>
        </w:rPr>
        <w:t>Contrataciones de ínfima cuantía</w:t>
      </w:r>
      <w:r w:rsidR="00217BFA" w:rsidRPr="00217BFA">
        <w:rPr>
          <w:rFonts w:cstheme="minorHAnsi"/>
          <w:i/>
          <w:sz w:val="20"/>
          <w:szCs w:val="20"/>
        </w:rPr>
        <w:t>. - Se podrá contratar bajo esta modalidad las contrataciones para la adquisición de bienes o prestación de servicios, incluidos los de consultorio, o contrataciones de obra cuya cuantía sea igual o inferior a diez mil dólares de los Estados Unidos de América (USD $10.000); siempre que no consten en el Catálogo Electrónico. El Reglamento de la presente Ley establecerá el procedimiento aplicable, incluyendo el aviso público que se deberá realizar; así como, las excepciones a las que podrán acogerse las entidades contratantes para realizar contrataciones por ínfima cuantía durante el mismo ejercicio fiscal respecto de un mismo objeto contractual. Estas contrataciones no podrán emplearse como medio de evasión de los procedimientos precontractuales, o como una contratación constante y recurrente durante el ejercicio fiscal o para subdividir contratos, lo cual será verificado y regulado por el SERCOP con la finalidad de detectar subdivisión de contratos o cualquier evasión o incumplimiento de los fines de esta modalidad, en cuyo caso será puesto en conocimiento de la Contraloría General del Estado para que inicie las acciones pertinentes. Las contrataciones del régimen especial también podrán ser gestionadas bajo el procedimiento de ínfima cuantía, siempre que el presupuesto referencial no supere el umbral de este procedimiento.</w:t>
      </w:r>
    </w:p>
    <w:p w14:paraId="46D115CB" w14:textId="77777777" w:rsidR="002365A8" w:rsidRPr="00AB5AA8" w:rsidRDefault="002365A8" w:rsidP="00400190">
      <w:pPr>
        <w:spacing w:after="0" w:line="240" w:lineRule="auto"/>
        <w:ind w:left="284"/>
        <w:jc w:val="both"/>
        <w:rPr>
          <w:rFonts w:cstheme="minorHAnsi"/>
          <w:bCs/>
          <w:i/>
          <w:sz w:val="20"/>
          <w:szCs w:val="20"/>
        </w:rPr>
      </w:pPr>
    </w:p>
    <w:p w14:paraId="4AFEEE59" w14:textId="3AD0B28F" w:rsidR="002365A8" w:rsidRDefault="00CE1AB4" w:rsidP="007122C0">
      <w:pPr>
        <w:spacing w:after="0" w:line="240" w:lineRule="auto"/>
        <w:ind w:left="284"/>
        <w:jc w:val="both"/>
        <w:rPr>
          <w:rFonts w:cstheme="minorHAnsi"/>
          <w:b/>
          <w:i/>
          <w:sz w:val="20"/>
          <w:szCs w:val="20"/>
        </w:rPr>
      </w:pPr>
      <w:r w:rsidRPr="00A46565">
        <w:rPr>
          <w:rFonts w:cstheme="minorHAnsi"/>
          <w:b/>
          <w:bCs/>
          <w:sz w:val="20"/>
          <w:szCs w:val="20"/>
        </w:rPr>
        <w:t>Reglamento a</w:t>
      </w:r>
      <w:r w:rsidR="0003485A" w:rsidRPr="00A46565">
        <w:rPr>
          <w:rFonts w:cstheme="minorHAnsi"/>
          <w:b/>
          <w:bCs/>
          <w:sz w:val="20"/>
          <w:szCs w:val="20"/>
        </w:rPr>
        <w:t xml:space="preserve"> l</w:t>
      </w:r>
      <w:r w:rsidR="0035789A" w:rsidRPr="00A46565">
        <w:rPr>
          <w:rFonts w:cstheme="minorHAnsi"/>
          <w:b/>
          <w:bCs/>
          <w:sz w:val="20"/>
          <w:szCs w:val="20"/>
        </w:rPr>
        <w:t xml:space="preserve">a Ley Orgánica del Sistema Nacional de Contratación Pública </w:t>
      </w:r>
      <w:r w:rsidR="0035789A" w:rsidRPr="00A46565">
        <w:rPr>
          <w:rFonts w:cstheme="minorHAnsi"/>
          <w:sz w:val="20"/>
          <w:szCs w:val="20"/>
        </w:rPr>
        <w:t>en sus artículos pertinentes preceptúa</w:t>
      </w:r>
      <w:r w:rsidR="0035789A" w:rsidRPr="00A46565">
        <w:rPr>
          <w:rFonts w:cstheme="minorHAnsi"/>
          <w:b/>
          <w:bCs/>
          <w:sz w:val="20"/>
          <w:szCs w:val="20"/>
        </w:rPr>
        <w:t>:</w:t>
      </w:r>
    </w:p>
    <w:p w14:paraId="2E495EA9" w14:textId="3D8F4AA6" w:rsidR="00AB5AA8" w:rsidRDefault="00AB5AA8" w:rsidP="002365A8">
      <w:pPr>
        <w:pStyle w:val="Prrafodelista"/>
        <w:spacing w:after="0" w:line="240" w:lineRule="auto"/>
        <w:ind w:left="284"/>
        <w:jc w:val="both"/>
        <w:rPr>
          <w:rFonts w:cstheme="minorHAnsi"/>
          <w:i/>
          <w:sz w:val="20"/>
          <w:szCs w:val="20"/>
        </w:rPr>
      </w:pPr>
      <w:r w:rsidRPr="00AB5AA8">
        <w:rPr>
          <w:rFonts w:cstheme="minorHAnsi"/>
          <w:b/>
          <w:i/>
          <w:sz w:val="20"/>
          <w:szCs w:val="20"/>
        </w:rPr>
        <w:t>Art 62.- Fase preparatoria</w:t>
      </w:r>
      <w:r w:rsidRPr="00AB5AA8">
        <w:rPr>
          <w:rFonts w:cstheme="minorHAnsi"/>
          <w:i/>
          <w:sz w:val="20"/>
          <w:szCs w:val="20"/>
        </w:rPr>
        <w:t>. - El objetivo de la fase preparatoria es identificar lo que se va</w:t>
      </w:r>
      <w:r w:rsidR="002365A8">
        <w:rPr>
          <w:rFonts w:cstheme="minorHAnsi"/>
          <w:i/>
          <w:sz w:val="20"/>
          <w:szCs w:val="20"/>
        </w:rPr>
        <w:t xml:space="preserve"> </w:t>
      </w:r>
      <w:r w:rsidRPr="002365A8">
        <w:rPr>
          <w:rFonts w:cstheme="minorHAnsi"/>
          <w:i/>
          <w:sz w:val="20"/>
          <w:szCs w:val="20"/>
        </w:rPr>
        <w:t>a contratar, con la finalidad de satisfacer y cumplir con los objetivos, metas y demandas</w:t>
      </w:r>
      <w:r w:rsidR="002365A8">
        <w:rPr>
          <w:rFonts w:cstheme="minorHAnsi"/>
          <w:i/>
          <w:sz w:val="20"/>
          <w:szCs w:val="20"/>
        </w:rPr>
        <w:t xml:space="preserve"> </w:t>
      </w:r>
      <w:r w:rsidRPr="002365A8">
        <w:rPr>
          <w:rFonts w:cstheme="minorHAnsi"/>
          <w:i/>
          <w:sz w:val="20"/>
          <w:szCs w:val="20"/>
        </w:rPr>
        <w:t>institucionales, de acuerdo con las competencias y atribuciones, de la entidad contratante.</w:t>
      </w:r>
    </w:p>
    <w:p w14:paraId="5A60A6F3" w14:textId="77777777" w:rsidR="00217BFA" w:rsidRDefault="00217BFA" w:rsidP="00217BFA">
      <w:pPr>
        <w:pStyle w:val="Textocomentario"/>
        <w:spacing w:after="0"/>
        <w:ind w:left="284"/>
        <w:jc w:val="both"/>
        <w:rPr>
          <w:rFonts w:cstheme="minorHAnsi"/>
          <w:i/>
        </w:rPr>
      </w:pPr>
      <w:r w:rsidRPr="00217BFA">
        <w:rPr>
          <w:rFonts w:cstheme="minorHAnsi"/>
          <w:b/>
          <w:i/>
        </w:rPr>
        <w:t>Art. 63.- Planificación de la compra</w:t>
      </w:r>
      <w:r w:rsidRPr="00217BFA">
        <w:rPr>
          <w:rFonts w:cstheme="minorHAnsi"/>
          <w:i/>
        </w:rPr>
        <w:t>.- En todo procedimiento de contratación pública, la máxima autoridad de la entidad contratante o su delegado y las personas responsables de la gestión de las adquisiciones, deberán considerar las siguientes directrices de planificación de la compra: 1. Las contrataciones serán solicitadas, autorizadas y ejecutadas con la anticipación suficiente y en las cantidades apropiadas; 2. La ejecución de las contrataciones programadas para el año se realizará tomando en consideración el consumo real, la capacidad de almacenamiento, la conveniencia financiera y el tiempo que regularmente tome el trámite; y, 3. Toda compra que se efectúe o proceso de contratación pública, deberá fundamentarse y limitarse en las competencias institucionales. Sólo por excepción, en las contrataciones por emergencia, no se aplicarán estas directrices generales.</w:t>
      </w:r>
    </w:p>
    <w:p w14:paraId="312B4691" w14:textId="3A6F496D" w:rsidR="00AB5AA8" w:rsidRDefault="00AB5AA8" w:rsidP="00217BFA">
      <w:pPr>
        <w:pStyle w:val="Textocomentario"/>
        <w:spacing w:after="0"/>
        <w:ind w:left="284"/>
        <w:jc w:val="both"/>
        <w:rPr>
          <w:rFonts w:cstheme="minorHAnsi"/>
          <w:i/>
          <w:iCs/>
        </w:rPr>
      </w:pPr>
      <w:r w:rsidRPr="00AB5AA8">
        <w:rPr>
          <w:rFonts w:cstheme="minorHAnsi"/>
          <w:b/>
          <w:i/>
          <w:iCs/>
        </w:rPr>
        <w:t>Art. 65.-</w:t>
      </w:r>
      <w:r w:rsidRPr="00AB5AA8">
        <w:rPr>
          <w:rFonts w:cstheme="minorHAnsi"/>
          <w:i/>
          <w:iCs/>
        </w:rPr>
        <w:t xml:space="preserve"> </w:t>
      </w:r>
      <w:r w:rsidRPr="00AB5AA8">
        <w:rPr>
          <w:rFonts w:cstheme="minorHAnsi"/>
          <w:b/>
          <w:i/>
          <w:iCs/>
        </w:rPr>
        <w:t xml:space="preserve">Determinación de la necesidad y análisis de mejor valor por </w:t>
      </w:r>
      <w:r w:rsidR="002365A8" w:rsidRPr="00AB5AA8">
        <w:rPr>
          <w:rFonts w:cstheme="minorHAnsi"/>
          <w:b/>
          <w:i/>
          <w:iCs/>
        </w:rPr>
        <w:t>dinero</w:t>
      </w:r>
      <w:r w:rsidR="002365A8" w:rsidRPr="00AB5AA8">
        <w:rPr>
          <w:rFonts w:cstheme="minorHAnsi"/>
          <w:i/>
          <w:iCs/>
        </w:rPr>
        <w:t>. -</w:t>
      </w:r>
      <w:r w:rsidRPr="00AB5AA8">
        <w:rPr>
          <w:rFonts w:cstheme="minorHAnsi"/>
          <w:i/>
          <w:iCs/>
        </w:rPr>
        <w:t xml:space="preserve"> La determinación de la necesidad incorporará un análisis de beneficio, eficiencia o efectividad, considerando la necesidad y la capacidad institucional instalada, lo cual se plasmará en el informe de necesidad de contratación, que será elaborado por la unidad requirente, previo a iniciar un procedimiento de contratación.</w:t>
      </w:r>
      <w:r w:rsidR="002365A8">
        <w:rPr>
          <w:rFonts w:ascii="Calibri" w:eastAsia="Calibri" w:hAnsi="Calibri" w:cs="Calibri"/>
          <w:i/>
          <w:iCs/>
        </w:rPr>
        <w:t xml:space="preserve"> </w:t>
      </w:r>
      <w:r w:rsidRPr="00AB5AA8">
        <w:rPr>
          <w:rFonts w:cstheme="minorHAnsi"/>
          <w:i/>
          <w:iCs/>
        </w:rPr>
        <w:t>Además, incorporará un análisis preliminar de mejor costo por dinero, orientado a definir la estrategia de adquisición más adecuada, considerando los atributos que contribuyan a maximizar los resultados del gasto público durante el ciclo de vida del bien, obra o servicio</w:t>
      </w:r>
      <w:r w:rsidR="002365A8">
        <w:rPr>
          <w:rFonts w:cstheme="minorHAnsi"/>
          <w:i/>
          <w:iCs/>
        </w:rPr>
        <w:t xml:space="preserve"> (…)”</w:t>
      </w:r>
      <w:r w:rsidRPr="00AB5AA8">
        <w:rPr>
          <w:rFonts w:cstheme="minorHAnsi"/>
          <w:i/>
          <w:iCs/>
        </w:rPr>
        <w:t xml:space="preserve">. </w:t>
      </w:r>
    </w:p>
    <w:p w14:paraId="3F6A0174" w14:textId="77777777" w:rsidR="002365A8" w:rsidRPr="00AB5AA8" w:rsidRDefault="002365A8" w:rsidP="00400190">
      <w:pPr>
        <w:pStyle w:val="Default"/>
        <w:ind w:left="284"/>
        <w:jc w:val="both"/>
        <w:rPr>
          <w:rFonts w:asciiTheme="minorHAnsi" w:hAnsiTheme="minorHAnsi" w:cstheme="minorHAnsi"/>
          <w:i/>
          <w:iCs/>
          <w:color w:val="auto"/>
          <w:sz w:val="20"/>
          <w:szCs w:val="20"/>
        </w:rPr>
      </w:pPr>
    </w:p>
    <w:p w14:paraId="5A016478" w14:textId="6F6C10DE" w:rsidR="008D295C" w:rsidRDefault="008D295C" w:rsidP="00400190">
      <w:pPr>
        <w:spacing w:after="0" w:line="240" w:lineRule="auto"/>
        <w:ind w:left="284"/>
        <w:jc w:val="both"/>
        <w:rPr>
          <w:rFonts w:cstheme="minorHAnsi"/>
          <w:sz w:val="20"/>
          <w:szCs w:val="20"/>
        </w:rPr>
      </w:pPr>
      <w:r w:rsidRPr="00AF3E1F">
        <w:rPr>
          <w:rFonts w:cstheme="minorHAnsi"/>
          <w:b/>
          <w:bCs/>
          <w:sz w:val="20"/>
          <w:szCs w:val="20"/>
        </w:rPr>
        <w:t>El Estatuto Orgánico del Servicio Ecuatoriano de Capacitación Profesional (SECAP)</w:t>
      </w:r>
      <w:r w:rsidRPr="008D295C">
        <w:rPr>
          <w:rFonts w:cstheme="minorHAnsi"/>
          <w:sz w:val="20"/>
          <w:szCs w:val="20"/>
        </w:rPr>
        <w:t>, cita</w:t>
      </w:r>
      <w:r w:rsidR="0035789A" w:rsidRPr="008D295C">
        <w:rPr>
          <w:rFonts w:cstheme="minorHAnsi"/>
          <w:sz w:val="20"/>
          <w:szCs w:val="20"/>
        </w:rPr>
        <w:t>:</w:t>
      </w:r>
    </w:p>
    <w:p w14:paraId="1FD00771" w14:textId="77777777" w:rsidR="002365A8" w:rsidRPr="008D295C" w:rsidRDefault="002365A8" w:rsidP="00400190">
      <w:pPr>
        <w:spacing w:after="0" w:line="240" w:lineRule="auto"/>
        <w:ind w:left="284"/>
        <w:jc w:val="both"/>
        <w:rPr>
          <w:rFonts w:cstheme="minorHAnsi"/>
          <w:sz w:val="20"/>
          <w:szCs w:val="20"/>
        </w:rPr>
      </w:pPr>
    </w:p>
    <w:p w14:paraId="14F179F5" w14:textId="0ABA3805" w:rsidR="0035789A" w:rsidRDefault="00873E84" w:rsidP="00400190">
      <w:pPr>
        <w:spacing w:after="0" w:line="240" w:lineRule="auto"/>
        <w:ind w:left="284"/>
        <w:jc w:val="both"/>
        <w:rPr>
          <w:rFonts w:cstheme="minorHAnsi"/>
          <w:i/>
          <w:iCs/>
          <w:sz w:val="20"/>
          <w:szCs w:val="20"/>
        </w:rPr>
      </w:pPr>
      <w:r>
        <w:rPr>
          <w:rFonts w:cstheme="minorHAnsi"/>
          <w:b/>
          <w:bCs/>
          <w:sz w:val="20"/>
          <w:szCs w:val="20"/>
        </w:rPr>
        <w:t>Art.</w:t>
      </w:r>
      <w:r w:rsidR="008D295C" w:rsidRPr="003A4114">
        <w:rPr>
          <w:rFonts w:cstheme="minorHAnsi"/>
          <w:sz w:val="20"/>
          <w:szCs w:val="20"/>
        </w:rPr>
        <w:t xml:space="preserve"> </w:t>
      </w:r>
      <w:r w:rsidR="008D295C" w:rsidRPr="003A4114">
        <w:rPr>
          <w:rFonts w:cstheme="minorHAnsi"/>
          <w:b/>
          <w:bCs/>
          <w:sz w:val="20"/>
          <w:szCs w:val="20"/>
        </w:rPr>
        <w:t>4</w:t>
      </w:r>
      <w:r w:rsidR="008D295C" w:rsidRPr="003A4114">
        <w:rPr>
          <w:rFonts w:cstheme="minorHAnsi"/>
          <w:sz w:val="20"/>
          <w:szCs w:val="20"/>
        </w:rPr>
        <w:t xml:space="preserve">: </w:t>
      </w:r>
      <w:r w:rsidR="003A4114">
        <w:rPr>
          <w:rFonts w:cstheme="minorHAnsi"/>
          <w:sz w:val="20"/>
          <w:szCs w:val="20"/>
        </w:rPr>
        <w:t>“</w:t>
      </w:r>
      <w:r w:rsidR="008D295C" w:rsidRPr="003A4114">
        <w:rPr>
          <w:rFonts w:cstheme="minorHAnsi"/>
          <w:i/>
          <w:iCs/>
          <w:sz w:val="20"/>
          <w:szCs w:val="20"/>
        </w:rPr>
        <w:t>O</w:t>
      </w:r>
      <w:r w:rsidR="0035789A" w:rsidRPr="003A4114">
        <w:rPr>
          <w:rFonts w:cstheme="minorHAnsi"/>
          <w:i/>
          <w:iCs/>
          <w:sz w:val="20"/>
          <w:szCs w:val="20"/>
        </w:rPr>
        <w:t xml:space="preserve">bjetivos </w:t>
      </w:r>
      <w:r w:rsidR="008D295C" w:rsidRPr="003A4114">
        <w:rPr>
          <w:rFonts w:cstheme="minorHAnsi"/>
          <w:i/>
          <w:iCs/>
          <w:sz w:val="20"/>
          <w:szCs w:val="20"/>
        </w:rPr>
        <w:t>Institucionales</w:t>
      </w:r>
      <w:r w:rsidR="0035789A" w:rsidRPr="003A4114">
        <w:rPr>
          <w:rFonts w:cstheme="minorHAnsi"/>
          <w:i/>
          <w:iCs/>
          <w:sz w:val="20"/>
          <w:szCs w:val="20"/>
        </w:rPr>
        <w:t>:</w:t>
      </w:r>
    </w:p>
    <w:p w14:paraId="2503D39C" w14:textId="77777777" w:rsidR="002365A8" w:rsidRPr="003A4114" w:rsidRDefault="002365A8" w:rsidP="00400190">
      <w:pPr>
        <w:spacing w:after="0" w:line="240" w:lineRule="auto"/>
        <w:ind w:left="284"/>
        <w:jc w:val="both"/>
        <w:rPr>
          <w:rFonts w:cstheme="minorHAnsi"/>
          <w:i/>
          <w:iCs/>
          <w:sz w:val="20"/>
          <w:szCs w:val="20"/>
        </w:rPr>
      </w:pPr>
    </w:p>
    <w:p w14:paraId="44A5DC7E" w14:textId="77777777" w:rsidR="00FE458B" w:rsidRPr="003A4114" w:rsidRDefault="00FE458B" w:rsidP="00400190">
      <w:pPr>
        <w:pStyle w:val="Prrafodelista"/>
        <w:numPr>
          <w:ilvl w:val="0"/>
          <w:numId w:val="15"/>
        </w:numPr>
        <w:spacing w:after="0" w:line="240" w:lineRule="auto"/>
        <w:ind w:left="567" w:hanging="283"/>
        <w:jc w:val="both"/>
        <w:rPr>
          <w:rFonts w:cstheme="minorHAnsi"/>
          <w:i/>
          <w:iCs/>
          <w:sz w:val="20"/>
          <w:szCs w:val="20"/>
        </w:rPr>
      </w:pPr>
      <w:r w:rsidRPr="003A4114">
        <w:rPr>
          <w:rFonts w:cstheme="minorHAnsi"/>
          <w:i/>
          <w:iCs/>
          <w:sz w:val="20"/>
          <w:szCs w:val="20"/>
        </w:rPr>
        <w:t>Incrementar a nivel nacional el uso de los servicios de perfeccionamiento capacitación profesional y formación no profesional.</w:t>
      </w:r>
    </w:p>
    <w:p w14:paraId="2683BFB4" w14:textId="77777777" w:rsidR="00FE458B" w:rsidRPr="003A4114" w:rsidRDefault="00FE458B" w:rsidP="00400190">
      <w:pPr>
        <w:pStyle w:val="Prrafodelista"/>
        <w:numPr>
          <w:ilvl w:val="0"/>
          <w:numId w:val="15"/>
        </w:numPr>
        <w:spacing w:after="0" w:line="240" w:lineRule="auto"/>
        <w:ind w:left="567" w:hanging="283"/>
        <w:jc w:val="both"/>
        <w:rPr>
          <w:rFonts w:cstheme="minorHAnsi"/>
          <w:i/>
          <w:iCs/>
          <w:sz w:val="20"/>
          <w:szCs w:val="20"/>
        </w:rPr>
      </w:pPr>
      <w:r w:rsidRPr="003A4114">
        <w:rPr>
          <w:rFonts w:cstheme="minorHAnsi"/>
          <w:i/>
          <w:iCs/>
          <w:sz w:val="20"/>
          <w:szCs w:val="20"/>
        </w:rPr>
        <w:t>Incrementar la prestación del servicio de certificación de personas por competencias laborales en el territorio nacional.</w:t>
      </w:r>
    </w:p>
    <w:p w14:paraId="53B205DA" w14:textId="73BAA321" w:rsidR="00FE458B" w:rsidRPr="003A4114" w:rsidRDefault="00FE458B" w:rsidP="00400190">
      <w:pPr>
        <w:pStyle w:val="Prrafodelista"/>
        <w:numPr>
          <w:ilvl w:val="0"/>
          <w:numId w:val="15"/>
        </w:numPr>
        <w:spacing w:after="0" w:line="240" w:lineRule="auto"/>
        <w:ind w:left="567" w:hanging="283"/>
        <w:jc w:val="both"/>
        <w:rPr>
          <w:rFonts w:cstheme="minorHAnsi"/>
          <w:sz w:val="20"/>
          <w:szCs w:val="20"/>
        </w:rPr>
      </w:pPr>
      <w:r w:rsidRPr="003A4114">
        <w:rPr>
          <w:rFonts w:cstheme="minorHAnsi"/>
          <w:i/>
          <w:iCs/>
          <w:sz w:val="20"/>
          <w:szCs w:val="20"/>
        </w:rPr>
        <w:t>Fortalecer las capacidades institucionales</w:t>
      </w:r>
      <w:r w:rsidR="003A4114">
        <w:rPr>
          <w:rFonts w:cstheme="minorHAnsi"/>
          <w:sz w:val="20"/>
          <w:szCs w:val="20"/>
        </w:rPr>
        <w:t>”</w:t>
      </w:r>
      <w:r w:rsidRPr="003A4114">
        <w:rPr>
          <w:rFonts w:cstheme="minorHAnsi"/>
          <w:sz w:val="20"/>
          <w:szCs w:val="20"/>
        </w:rPr>
        <w:t>.</w:t>
      </w:r>
    </w:p>
    <w:p w14:paraId="2F5B4C17" w14:textId="77777777" w:rsidR="00873E84" w:rsidRDefault="00873E84" w:rsidP="00400190">
      <w:pPr>
        <w:spacing w:after="0" w:line="240" w:lineRule="auto"/>
        <w:ind w:left="284"/>
        <w:jc w:val="both"/>
        <w:rPr>
          <w:rFonts w:cstheme="minorHAnsi"/>
          <w:color w:val="0070C0"/>
          <w:sz w:val="20"/>
          <w:szCs w:val="20"/>
        </w:rPr>
      </w:pPr>
    </w:p>
    <w:p w14:paraId="79686297" w14:textId="7215A03B" w:rsidR="006C577B" w:rsidRDefault="00873E84" w:rsidP="00400190">
      <w:pPr>
        <w:spacing w:after="0" w:line="240" w:lineRule="auto"/>
        <w:ind w:left="284"/>
        <w:jc w:val="both"/>
        <w:rPr>
          <w:rFonts w:cstheme="minorHAnsi"/>
          <w:b/>
          <w:bCs/>
          <w:color w:val="FF0000"/>
          <w:sz w:val="20"/>
          <w:szCs w:val="20"/>
        </w:rPr>
      </w:pPr>
      <w:r w:rsidRPr="00873E84">
        <w:rPr>
          <w:rFonts w:cstheme="minorHAnsi"/>
          <w:color w:val="FF0000"/>
          <w:sz w:val="20"/>
          <w:szCs w:val="20"/>
        </w:rPr>
        <w:t>Describir y relacionar</w:t>
      </w:r>
      <w:r>
        <w:rPr>
          <w:rFonts w:cstheme="minorHAnsi"/>
          <w:color w:val="FF0000"/>
          <w:sz w:val="20"/>
          <w:szCs w:val="20"/>
        </w:rPr>
        <w:t xml:space="preserve"> la necesidad,</w:t>
      </w:r>
      <w:r w:rsidRPr="00873E84">
        <w:rPr>
          <w:rFonts w:cstheme="minorHAnsi"/>
          <w:color w:val="FF0000"/>
          <w:sz w:val="20"/>
          <w:szCs w:val="20"/>
        </w:rPr>
        <w:t xml:space="preserve"> según el </w:t>
      </w:r>
      <w:r w:rsidRPr="00873E84">
        <w:rPr>
          <w:rFonts w:cstheme="minorHAnsi"/>
          <w:b/>
          <w:bCs/>
          <w:color w:val="FF0000"/>
          <w:sz w:val="20"/>
          <w:szCs w:val="20"/>
        </w:rPr>
        <w:t>Estatuto Orgánico del Servicio Ecuatoriano de Capacitación Profesional la necesidad de la contratación.</w:t>
      </w:r>
      <w:r>
        <w:rPr>
          <w:rFonts w:cstheme="minorHAnsi"/>
          <w:b/>
          <w:bCs/>
          <w:color w:val="FF0000"/>
          <w:sz w:val="20"/>
          <w:szCs w:val="20"/>
        </w:rPr>
        <w:t xml:space="preserve"> </w:t>
      </w:r>
    </w:p>
    <w:p w14:paraId="42B0EAF9" w14:textId="77777777" w:rsidR="00873E84" w:rsidRDefault="00873E84" w:rsidP="00400190">
      <w:pPr>
        <w:spacing w:after="0" w:line="240" w:lineRule="auto"/>
        <w:ind w:left="284"/>
        <w:jc w:val="both"/>
        <w:rPr>
          <w:color w:val="0070C0"/>
          <w:sz w:val="20"/>
          <w:szCs w:val="20"/>
        </w:rPr>
      </w:pPr>
    </w:p>
    <w:p w14:paraId="7C430D40" w14:textId="1BE3BC69" w:rsidR="00AB5AA8" w:rsidRPr="00873E84" w:rsidRDefault="0034148A" w:rsidP="00400190">
      <w:pPr>
        <w:spacing w:after="0" w:line="240" w:lineRule="auto"/>
        <w:ind w:left="284"/>
        <w:jc w:val="both"/>
        <w:rPr>
          <w:rFonts w:cstheme="minorHAnsi"/>
          <w:b/>
          <w:bCs/>
          <w:sz w:val="20"/>
          <w:szCs w:val="20"/>
        </w:rPr>
      </w:pPr>
      <w:r w:rsidRPr="0034148A">
        <w:rPr>
          <w:rFonts w:cstheme="minorHAnsi"/>
          <w:b/>
          <w:bCs/>
          <w:sz w:val="20"/>
          <w:szCs w:val="20"/>
        </w:rPr>
        <w:t>Con, Resolución Nro. SECAP-SECAP-2025-0027-R, de 02 de octubre de 2025</w:t>
      </w:r>
      <w:r w:rsidRPr="00873E84">
        <w:rPr>
          <w:rFonts w:cstheme="minorHAnsi"/>
          <w:bCs/>
          <w:sz w:val="20"/>
          <w:szCs w:val="20"/>
        </w:rPr>
        <w:t>, cita en</w:t>
      </w:r>
      <w:r w:rsidRPr="00873E84">
        <w:rPr>
          <w:rFonts w:cstheme="minorHAnsi"/>
          <w:b/>
          <w:bCs/>
          <w:sz w:val="20"/>
          <w:szCs w:val="20"/>
        </w:rPr>
        <w:t xml:space="preserve"> Disipaciones Generales:  </w:t>
      </w:r>
    </w:p>
    <w:p w14:paraId="276273A0" w14:textId="77777777" w:rsidR="002365A8" w:rsidRDefault="002365A8" w:rsidP="00400190">
      <w:pPr>
        <w:autoSpaceDE w:val="0"/>
        <w:autoSpaceDN w:val="0"/>
        <w:adjustRightInd w:val="0"/>
        <w:spacing w:after="0" w:line="240" w:lineRule="auto"/>
        <w:ind w:left="284"/>
        <w:jc w:val="both"/>
        <w:rPr>
          <w:rFonts w:cstheme="minorHAnsi"/>
          <w:b/>
          <w:i/>
          <w:iCs/>
          <w:sz w:val="20"/>
          <w:szCs w:val="20"/>
        </w:rPr>
      </w:pPr>
    </w:p>
    <w:p w14:paraId="17ABFD3E" w14:textId="1ED9DF91" w:rsidR="0034148A" w:rsidRPr="0034148A" w:rsidRDefault="0034148A" w:rsidP="00400190">
      <w:pPr>
        <w:autoSpaceDE w:val="0"/>
        <w:autoSpaceDN w:val="0"/>
        <w:adjustRightInd w:val="0"/>
        <w:spacing w:after="0" w:line="240" w:lineRule="auto"/>
        <w:ind w:left="284"/>
        <w:jc w:val="both"/>
        <w:rPr>
          <w:rFonts w:cstheme="minorHAnsi"/>
          <w:i/>
          <w:iCs/>
          <w:sz w:val="20"/>
          <w:szCs w:val="20"/>
        </w:rPr>
      </w:pPr>
      <w:r w:rsidRPr="0034148A">
        <w:rPr>
          <w:rFonts w:cstheme="minorHAnsi"/>
          <w:b/>
          <w:i/>
          <w:iCs/>
          <w:sz w:val="20"/>
          <w:szCs w:val="20"/>
        </w:rPr>
        <w:t>Séptima.</w:t>
      </w:r>
      <w:r w:rsidRPr="0034148A">
        <w:rPr>
          <w:rFonts w:cstheme="minorHAnsi"/>
          <w:i/>
          <w:iCs/>
          <w:sz w:val="20"/>
          <w:szCs w:val="20"/>
        </w:rPr>
        <w:t xml:space="preserve"> - Las unidades requirentes serán responsables de la elaboración del informe de necesidad,</w:t>
      </w:r>
      <w:r w:rsidR="00873E84">
        <w:rPr>
          <w:rFonts w:cstheme="minorHAnsi"/>
          <w:i/>
          <w:iCs/>
          <w:sz w:val="20"/>
          <w:szCs w:val="20"/>
        </w:rPr>
        <w:t xml:space="preserve"> </w:t>
      </w:r>
      <w:r w:rsidRPr="0034148A">
        <w:rPr>
          <w:rFonts w:cstheme="minorHAnsi"/>
          <w:i/>
          <w:iCs/>
          <w:sz w:val="20"/>
          <w:szCs w:val="20"/>
        </w:rPr>
        <w:t>de los términos de referencia, especificaciones técnicas, estudios de mercado, determinación del</w:t>
      </w:r>
      <w:r w:rsidR="00873E84">
        <w:rPr>
          <w:rFonts w:cstheme="minorHAnsi"/>
          <w:i/>
          <w:iCs/>
          <w:sz w:val="20"/>
          <w:szCs w:val="20"/>
        </w:rPr>
        <w:t xml:space="preserve"> </w:t>
      </w:r>
      <w:r w:rsidRPr="0034148A">
        <w:rPr>
          <w:rFonts w:cstheme="minorHAnsi"/>
          <w:i/>
          <w:iCs/>
          <w:sz w:val="20"/>
          <w:szCs w:val="20"/>
        </w:rPr>
        <w:t>presupuesto referencial y demás documentos preparatorios, mismos que deberán estar debidamente</w:t>
      </w:r>
      <w:r w:rsidR="00873E84">
        <w:rPr>
          <w:rFonts w:cstheme="minorHAnsi"/>
          <w:i/>
          <w:iCs/>
          <w:sz w:val="20"/>
          <w:szCs w:val="20"/>
        </w:rPr>
        <w:t xml:space="preserve"> </w:t>
      </w:r>
      <w:r w:rsidRPr="0034148A">
        <w:rPr>
          <w:rFonts w:cstheme="minorHAnsi"/>
          <w:i/>
          <w:iCs/>
          <w:sz w:val="20"/>
          <w:szCs w:val="20"/>
        </w:rPr>
        <w:t>sustentados y motivados conforme a lo exige la ley.</w:t>
      </w:r>
    </w:p>
    <w:p w14:paraId="214019B7" w14:textId="447F811A" w:rsidR="00AB5AA8" w:rsidRDefault="00AB5AA8" w:rsidP="00400190">
      <w:pPr>
        <w:spacing w:after="0" w:line="240" w:lineRule="auto"/>
        <w:rPr>
          <w:color w:val="0070C0"/>
          <w:sz w:val="20"/>
          <w:szCs w:val="20"/>
        </w:rPr>
      </w:pPr>
    </w:p>
    <w:p w14:paraId="7671785E" w14:textId="1879F68F" w:rsidR="00400190" w:rsidRPr="00516A57" w:rsidRDefault="00400190" w:rsidP="00400190">
      <w:pPr>
        <w:pStyle w:val="Ttulo1"/>
        <w:numPr>
          <w:ilvl w:val="1"/>
          <w:numId w:val="9"/>
        </w:numPr>
        <w:spacing w:before="0" w:line="240" w:lineRule="auto"/>
        <w:ind w:left="426" w:hanging="426"/>
        <w:rPr>
          <w:b/>
          <w:bCs/>
          <w:color w:val="auto"/>
          <w:sz w:val="22"/>
          <w:szCs w:val="22"/>
        </w:rPr>
      </w:pPr>
      <w:r w:rsidRPr="00516A57">
        <w:rPr>
          <w:b/>
          <w:bCs/>
          <w:color w:val="auto"/>
          <w:sz w:val="22"/>
          <w:szCs w:val="22"/>
        </w:rPr>
        <w:t>OBJETO DE CONTRATACIÓN</w:t>
      </w:r>
    </w:p>
    <w:p w14:paraId="55D5D5E3" w14:textId="77777777" w:rsidR="002365A8" w:rsidRDefault="002365A8" w:rsidP="00400190">
      <w:pPr>
        <w:spacing w:after="0" w:line="240" w:lineRule="auto"/>
        <w:ind w:left="142"/>
        <w:rPr>
          <w:rFonts w:cstheme="minorHAnsi"/>
          <w:color w:val="FF0000"/>
          <w:sz w:val="20"/>
          <w:szCs w:val="20"/>
        </w:rPr>
      </w:pPr>
    </w:p>
    <w:p w14:paraId="19F480DA" w14:textId="06FA9293" w:rsidR="00400190" w:rsidRPr="00400190" w:rsidRDefault="00400190" w:rsidP="00400190">
      <w:pPr>
        <w:spacing w:after="0" w:line="240" w:lineRule="auto"/>
        <w:ind w:left="142"/>
        <w:rPr>
          <w:rFonts w:cstheme="minorHAnsi"/>
          <w:color w:val="FF0000"/>
          <w:sz w:val="20"/>
          <w:szCs w:val="20"/>
        </w:rPr>
      </w:pPr>
      <w:r w:rsidRPr="00400190">
        <w:rPr>
          <w:rFonts w:cstheme="minorHAnsi"/>
          <w:color w:val="FF0000"/>
          <w:sz w:val="20"/>
          <w:szCs w:val="20"/>
        </w:rPr>
        <w:t>“El objeto establecido en la PAP”</w:t>
      </w:r>
    </w:p>
    <w:p w14:paraId="78D89E77" w14:textId="77777777" w:rsidR="00855690" w:rsidRDefault="00855690" w:rsidP="00400190">
      <w:pPr>
        <w:spacing w:after="0" w:line="240" w:lineRule="auto"/>
        <w:ind w:left="142"/>
        <w:rPr>
          <w:rFonts w:cstheme="minorHAnsi"/>
          <w:sz w:val="20"/>
          <w:szCs w:val="20"/>
        </w:rPr>
      </w:pPr>
    </w:p>
    <w:p w14:paraId="7E8B798E" w14:textId="77777777" w:rsidR="00400190" w:rsidRPr="00400190" w:rsidRDefault="00400190" w:rsidP="00400190">
      <w:pPr>
        <w:spacing w:after="0" w:line="240" w:lineRule="auto"/>
        <w:rPr>
          <w:rFonts w:cstheme="minorHAnsi"/>
          <w:sz w:val="20"/>
          <w:szCs w:val="20"/>
        </w:rPr>
      </w:pPr>
    </w:p>
    <w:p w14:paraId="1A803A73" w14:textId="1BE1803D" w:rsidR="00400190" w:rsidRPr="00516A57" w:rsidRDefault="00400190" w:rsidP="00400190">
      <w:pPr>
        <w:pStyle w:val="Ttulo1"/>
        <w:numPr>
          <w:ilvl w:val="1"/>
          <w:numId w:val="9"/>
        </w:numPr>
        <w:spacing w:before="0" w:line="240" w:lineRule="auto"/>
        <w:ind w:left="426" w:hanging="426"/>
        <w:rPr>
          <w:b/>
          <w:bCs/>
          <w:color w:val="auto"/>
          <w:sz w:val="22"/>
          <w:szCs w:val="22"/>
        </w:rPr>
      </w:pPr>
      <w:r w:rsidRPr="00516A57">
        <w:rPr>
          <w:b/>
          <w:bCs/>
          <w:color w:val="auto"/>
          <w:sz w:val="22"/>
          <w:szCs w:val="22"/>
        </w:rPr>
        <w:t>OBJETIVO GENERAL</w:t>
      </w:r>
    </w:p>
    <w:p w14:paraId="1E5523B8" w14:textId="77777777" w:rsidR="002365A8" w:rsidRDefault="002365A8" w:rsidP="00400190">
      <w:pPr>
        <w:spacing w:after="0" w:line="240" w:lineRule="auto"/>
        <w:ind w:left="142"/>
        <w:rPr>
          <w:rFonts w:cstheme="minorHAnsi"/>
          <w:color w:val="FF0000"/>
          <w:sz w:val="20"/>
          <w:szCs w:val="20"/>
        </w:rPr>
      </w:pPr>
    </w:p>
    <w:p w14:paraId="2E50760D" w14:textId="077B400F" w:rsidR="00400190" w:rsidRPr="00400190" w:rsidRDefault="00400190" w:rsidP="00400190">
      <w:pPr>
        <w:spacing w:after="0" w:line="240" w:lineRule="auto"/>
        <w:ind w:left="142"/>
        <w:rPr>
          <w:rFonts w:cstheme="minorHAnsi"/>
          <w:color w:val="FF0000"/>
          <w:sz w:val="20"/>
          <w:szCs w:val="20"/>
        </w:rPr>
      </w:pPr>
      <w:r w:rsidRPr="00400190">
        <w:rPr>
          <w:rFonts w:cstheme="minorHAnsi"/>
          <w:color w:val="FF0000"/>
          <w:sz w:val="20"/>
          <w:szCs w:val="20"/>
        </w:rPr>
        <w:t>Colocar cual es</w:t>
      </w:r>
      <w:r>
        <w:rPr>
          <w:rFonts w:cstheme="minorHAnsi"/>
          <w:color w:val="FF0000"/>
          <w:sz w:val="20"/>
          <w:szCs w:val="20"/>
        </w:rPr>
        <w:t xml:space="preserve"> el objetivo de la contratación.</w:t>
      </w:r>
    </w:p>
    <w:p w14:paraId="2DC95F9A" w14:textId="77777777" w:rsidR="00855690" w:rsidRDefault="00855690" w:rsidP="00855690">
      <w:pPr>
        <w:spacing w:after="0" w:line="240" w:lineRule="auto"/>
        <w:ind w:left="142"/>
        <w:rPr>
          <w:rFonts w:cstheme="minorHAnsi"/>
          <w:sz w:val="20"/>
          <w:szCs w:val="20"/>
        </w:rPr>
      </w:pPr>
    </w:p>
    <w:p w14:paraId="24A6DE2F" w14:textId="35BDAAC5" w:rsidR="00217BFA" w:rsidRPr="00516A57" w:rsidRDefault="00217BFA" w:rsidP="00217BFA">
      <w:pPr>
        <w:pStyle w:val="Ttulo1"/>
        <w:spacing w:before="0" w:line="240" w:lineRule="auto"/>
        <w:ind w:left="426"/>
        <w:rPr>
          <w:b/>
          <w:bCs/>
          <w:color w:val="auto"/>
          <w:sz w:val="22"/>
          <w:szCs w:val="22"/>
        </w:rPr>
      </w:pPr>
      <w:r>
        <w:rPr>
          <w:b/>
          <w:bCs/>
          <w:color w:val="auto"/>
          <w:sz w:val="22"/>
          <w:szCs w:val="22"/>
        </w:rPr>
        <w:t>3.1 OBJETIVOS ESPECÍFICOS</w:t>
      </w:r>
    </w:p>
    <w:p w14:paraId="2165609A" w14:textId="6C001AC7" w:rsidR="00855690" w:rsidRDefault="00855690" w:rsidP="00855690">
      <w:pPr>
        <w:spacing w:after="0" w:line="240" w:lineRule="auto"/>
        <w:ind w:left="142"/>
        <w:rPr>
          <w:rFonts w:cstheme="minorHAnsi"/>
          <w:sz w:val="20"/>
          <w:szCs w:val="20"/>
        </w:rPr>
      </w:pPr>
    </w:p>
    <w:p w14:paraId="658619BC" w14:textId="4D6FC58B" w:rsidR="00217BFA" w:rsidRPr="00400190" w:rsidRDefault="00217BFA" w:rsidP="00217BFA">
      <w:pPr>
        <w:spacing w:after="0" w:line="240" w:lineRule="auto"/>
        <w:ind w:left="142"/>
        <w:rPr>
          <w:rFonts w:cstheme="minorHAnsi"/>
          <w:color w:val="FF0000"/>
          <w:sz w:val="20"/>
          <w:szCs w:val="20"/>
        </w:rPr>
      </w:pPr>
      <w:r w:rsidRPr="00400190">
        <w:rPr>
          <w:rFonts w:cstheme="minorHAnsi"/>
          <w:color w:val="FF0000"/>
          <w:sz w:val="20"/>
          <w:szCs w:val="20"/>
        </w:rPr>
        <w:t>Colocar cual es</w:t>
      </w:r>
      <w:r>
        <w:rPr>
          <w:rFonts w:cstheme="minorHAnsi"/>
          <w:color w:val="FF0000"/>
          <w:sz w:val="20"/>
          <w:szCs w:val="20"/>
        </w:rPr>
        <w:t xml:space="preserve"> </w:t>
      </w:r>
      <w:r w:rsidR="007122C0">
        <w:rPr>
          <w:rFonts w:cstheme="minorHAnsi"/>
          <w:color w:val="FF0000"/>
          <w:sz w:val="20"/>
          <w:szCs w:val="20"/>
        </w:rPr>
        <w:t>los objetivos específicos</w:t>
      </w:r>
      <w:r>
        <w:rPr>
          <w:rFonts w:cstheme="minorHAnsi"/>
          <w:color w:val="FF0000"/>
          <w:sz w:val="20"/>
          <w:szCs w:val="20"/>
        </w:rPr>
        <w:t xml:space="preserve"> de la contratación.</w:t>
      </w:r>
    </w:p>
    <w:p w14:paraId="5B1046D1" w14:textId="77777777" w:rsidR="00217BFA" w:rsidRDefault="00217BFA" w:rsidP="00855690">
      <w:pPr>
        <w:spacing w:after="0" w:line="240" w:lineRule="auto"/>
        <w:ind w:left="142"/>
        <w:rPr>
          <w:rFonts w:cstheme="minorHAnsi"/>
          <w:sz w:val="20"/>
          <w:szCs w:val="20"/>
        </w:rPr>
      </w:pPr>
    </w:p>
    <w:p w14:paraId="7E2DA3E0" w14:textId="77777777" w:rsidR="00400190" w:rsidRPr="00400190" w:rsidRDefault="00400190" w:rsidP="00400190">
      <w:pPr>
        <w:spacing w:after="0" w:line="240" w:lineRule="auto"/>
      </w:pPr>
    </w:p>
    <w:p w14:paraId="1F61A7A3" w14:textId="77777777" w:rsidR="00400190" w:rsidRPr="00516A57" w:rsidRDefault="004736C1" w:rsidP="00400190">
      <w:pPr>
        <w:pStyle w:val="Ttulo1"/>
        <w:numPr>
          <w:ilvl w:val="1"/>
          <w:numId w:val="9"/>
        </w:numPr>
        <w:spacing w:before="0" w:line="240" w:lineRule="auto"/>
        <w:ind w:left="426" w:hanging="426"/>
        <w:rPr>
          <w:b/>
          <w:bCs/>
          <w:color w:val="auto"/>
          <w:sz w:val="22"/>
          <w:szCs w:val="22"/>
        </w:rPr>
      </w:pPr>
      <w:r w:rsidRPr="00516A57">
        <w:rPr>
          <w:b/>
          <w:bCs/>
          <w:color w:val="auto"/>
          <w:sz w:val="22"/>
          <w:szCs w:val="22"/>
        </w:rPr>
        <w:t>JUSTIFICACIÓN</w:t>
      </w:r>
    </w:p>
    <w:p w14:paraId="7382B47F" w14:textId="77777777" w:rsidR="002365A8" w:rsidRDefault="002365A8" w:rsidP="00400190">
      <w:pPr>
        <w:spacing w:after="0" w:line="240" w:lineRule="auto"/>
        <w:ind w:left="142"/>
        <w:jc w:val="both"/>
        <w:rPr>
          <w:rFonts w:cstheme="minorHAnsi"/>
          <w:color w:val="FF0000"/>
          <w:sz w:val="20"/>
          <w:szCs w:val="20"/>
        </w:rPr>
      </w:pPr>
    </w:p>
    <w:p w14:paraId="740D9100" w14:textId="78535EB3" w:rsidR="00AE00C5" w:rsidRDefault="00400190" w:rsidP="00400190">
      <w:pPr>
        <w:spacing w:after="0" w:line="240" w:lineRule="auto"/>
        <w:ind w:left="142"/>
        <w:jc w:val="both"/>
        <w:rPr>
          <w:rFonts w:cstheme="minorHAnsi"/>
          <w:color w:val="FF0000"/>
          <w:sz w:val="20"/>
          <w:szCs w:val="20"/>
        </w:rPr>
      </w:pPr>
      <w:r w:rsidRPr="00400190">
        <w:rPr>
          <w:rFonts w:cstheme="minorHAnsi"/>
          <w:color w:val="FF0000"/>
          <w:sz w:val="20"/>
          <w:szCs w:val="20"/>
        </w:rPr>
        <w:t>Necesidad identificada</w:t>
      </w:r>
      <w:r>
        <w:rPr>
          <w:rFonts w:cstheme="minorHAnsi"/>
          <w:color w:val="FF0000"/>
          <w:sz w:val="20"/>
          <w:szCs w:val="20"/>
        </w:rPr>
        <w:t xml:space="preserve"> (</w:t>
      </w:r>
      <w:r w:rsidRPr="00400190">
        <w:rPr>
          <w:rFonts w:cstheme="minorHAnsi"/>
          <w:color w:val="FF0000"/>
          <w:sz w:val="20"/>
          <w:szCs w:val="20"/>
        </w:rPr>
        <w:t>Explicación de por qué se requiere la contratación)</w:t>
      </w:r>
      <w:r w:rsidR="004736C1" w:rsidRPr="00400190">
        <w:rPr>
          <w:rFonts w:cstheme="minorHAnsi"/>
          <w:color w:val="FF0000"/>
          <w:sz w:val="20"/>
          <w:szCs w:val="20"/>
        </w:rPr>
        <w:t xml:space="preserve"> </w:t>
      </w:r>
      <w:r>
        <w:rPr>
          <w:rFonts w:cstheme="minorHAnsi"/>
          <w:color w:val="FF0000"/>
          <w:sz w:val="20"/>
          <w:szCs w:val="20"/>
        </w:rPr>
        <w:t xml:space="preserve">- </w:t>
      </w:r>
      <w:r w:rsidR="00AE00C5" w:rsidRPr="00400190">
        <w:rPr>
          <w:rFonts w:cstheme="minorHAnsi"/>
          <w:color w:val="FF0000"/>
          <w:sz w:val="20"/>
          <w:szCs w:val="20"/>
        </w:rPr>
        <w:t>(¿Por qué?)</w:t>
      </w:r>
    </w:p>
    <w:p w14:paraId="3164EEE4" w14:textId="77777777" w:rsidR="002365A8" w:rsidRPr="00400190" w:rsidRDefault="002365A8" w:rsidP="00400190">
      <w:pPr>
        <w:spacing w:after="0" w:line="240" w:lineRule="auto"/>
        <w:ind w:left="142"/>
        <w:jc w:val="both"/>
        <w:rPr>
          <w:rFonts w:cstheme="minorHAnsi"/>
          <w:color w:val="FF0000"/>
          <w:sz w:val="20"/>
          <w:szCs w:val="20"/>
        </w:rPr>
      </w:pPr>
    </w:p>
    <w:p w14:paraId="4780A4F6" w14:textId="082D7008" w:rsidR="00A404E6" w:rsidRDefault="00790455" w:rsidP="00400190">
      <w:pPr>
        <w:spacing w:after="0" w:line="240" w:lineRule="auto"/>
        <w:ind w:left="142"/>
        <w:jc w:val="both"/>
        <w:rPr>
          <w:rFonts w:cstheme="minorHAnsi"/>
          <w:color w:val="FF0000"/>
          <w:sz w:val="20"/>
          <w:szCs w:val="20"/>
        </w:rPr>
      </w:pPr>
      <w:r w:rsidRPr="00400190">
        <w:rPr>
          <w:rFonts w:cstheme="minorHAnsi"/>
          <w:color w:val="FF0000"/>
          <w:sz w:val="20"/>
          <w:szCs w:val="20"/>
        </w:rPr>
        <w:t>SE DEBE DETALLAR LA MOTIVACIÓN DE LA CONTRATACIÓN (POR QUÉ NECESITO REALIZAR LA CONTRATACIÓN)</w:t>
      </w:r>
      <w:r w:rsidR="00DB2CAB" w:rsidRPr="00400190">
        <w:rPr>
          <w:rFonts w:cstheme="minorHAnsi"/>
          <w:color w:val="FF0000"/>
          <w:sz w:val="20"/>
          <w:szCs w:val="20"/>
        </w:rPr>
        <w:t>,</w:t>
      </w:r>
      <w:r w:rsidR="004A1DC9" w:rsidRPr="00400190">
        <w:rPr>
          <w:rFonts w:cstheme="minorHAnsi"/>
          <w:color w:val="FF0000"/>
          <w:sz w:val="20"/>
          <w:szCs w:val="20"/>
        </w:rPr>
        <w:t xml:space="preserve"> </w:t>
      </w:r>
      <w:r w:rsidR="00A404E6" w:rsidRPr="00400190">
        <w:rPr>
          <w:rFonts w:cstheme="minorHAnsi"/>
          <w:color w:val="FF0000"/>
          <w:sz w:val="20"/>
          <w:szCs w:val="20"/>
        </w:rPr>
        <w:t xml:space="preserve">se exponen y sustentan los motivos y razones por las cuales se realiza la contratación, en ella, se establece juicios razonables sobre el sentido, la naturaleza y el interés que persigue la adquisición del </w:t>
      </w:r>
      <w:r w:rsidR="00467330" w:rsidRPr="00400190">
        <w:rPr>
          <w:rFonts w:cstheme="minorHAnsi"/>
          <w:color w:val="FF0000"/>
          <w:sz w:val="20"/>
          <w:szCs w:val="20"/>
        </w:rPr>
        <w:t>bien, servicio, obra.</w:t>
      </w:r>
    </w:p>
    <w:p w14:paraId="522F9628" w14:textId="77777777" w:rsidR="002365A8" w:rsidRPr="00400190" w:rsidRDefault="002365A8" w:rsidP="00400190">
      <w:pPr>
        <w:spacing w:after="0" w:line="240" w:lineRule="auto"/>
        <w:ind w:left="142"/>
        <w:jc w:val="both"/>
        <w:rPr>
          <w:rFonts w:cstheme="minorHAnsi"/>
          <w:color w:val="FF0000"/>
          <w:sz w:val="20"/>
          <w:szCs w:val="20"/>
        </w:rPr>
      </w:pPr>
    </w:p>
    <w:p w14:paraId="78593133" w14:textId="06A05FAA" w:rsidR="00A404E6" w:rsidRDefault="00A404E6" w:rsidP="00400190">
      <w:pPr>
        <w:spacing w:after="0" w:line="240" w:lineRule="auto"/>
        <w:ind w:left="142"/>
        <w:jc w:val="both"/>
        <w:rPr>
          <w:rFonts w:cstheme="minorHAnsi"/>
          <w:color w:val="FF0000"/>
          <w:sz w:val="20"/>
          <w:szCs w:val="20"/>
        </w:rPr>
      </w:pPr>
      <w:r w:rsidRPr="00400190">
        <w:rPr>
          <w:rFonts w:cstheme="minorHAnsi"/>
          <w:color w:val="FF0000"/>
          <w:sz w:val="20"/>
          <w:szCs w:val="20"/>
        </w:rPr>
        <w:t>La justificación deberá contener los aspectos TÉCNICOS</w:t>
      </w:r>
      <w:r w:rsidR="00004A5D" w:rsidRPr="00400190">
        <w:rPr>
          <w:rFonts w:cstheme="minorHAnsi"/>
          <w:color w:val="FF0000"/>
          <w:sz w:val="20"/>
          <w:szCs w:val="20"/>
        </w:rPr>
        <w:t xml:space="preserve"> o </w:t>
      </w:r>
      <w:r w:rsidR="00071B43" w:rsidRPr="00400190">
        <w:rPr>
          <w:rFonts w:cstheme="minorHAnsi"/>
          <w:color w:val="FF0000"/>
          <w:sz w:val="20"/>
          <w:szCs w:val="20"/>
        </w:rPr>
        <w:t>cumplimiento LEGAL</w:t>
      </w:r>
      <w:r w:rsidR="002D0208" w:rsidRPr="00400190">
        <w:rPr>
          <w:rFonts w:cstheme="minorHAnsi"/>
          <w:color w:val="FF0000"/>
          <w:sz w:val="20"/>
          <w:szCs w:val="20"/>
        </w:rPr>
        <w:t xml:space="preserve"> (en caso que aplique)</w:t>
      </w:r>
      <w:r w:rsidR="00071B43" w:rsidRPr="00400190">
        <w:rPr>
          <w:rFonts w:cstheme="minorHAnsi"/>
          <w:color w:val="FF0000"/>
          <w:sz w:val="20"/>
          <w:szCs w:val="20"/>
        </w:rPr>
        <w:t>, a</w:t>
      </w:r>
      <w:r w:rsidRPr="00400190">
        <w:rPr>
          <w:rFonts w:cstheme="minorHAnsi"/>
          <w:color w:val="FF0000"/>
          <w:sz w:val="20"/>
          <w:szCs w:val="20"/>
        </w:rPr>
        <w:t xml:space="preserve">dicional puede considerarse las atribuciones y responsabilidades establecidas en el Estatuto Orgánico del Servicio Ecuatoriano de Capacitación Profesional (SECAP). </w:t>
      </w:r>
      <w:r w:rsidR="00071B43" w:rsidRPr="00400190">
        <w:rPr>
          <w:rFonts w:cstheme="minorHAnsi"/>
          <w:color w:val="FF0000"/>
          <w:sz w:val="20"/>
          <w:szCs w:val="20"/>
        </w:rPr>
        <w:t>(Únicamente los que tengan directa relación con el objeto de contratación, NO con el tipo de proceso de contratación)</w:t>
      </w:r>
    </w:p>
    <w:p w14:paraId="5182BC25" w14:textId="77777777" w:rsidR="002365A8" w:rsidRPr="00400190" w:rsidRDefault="002365A8" w:rsidP="00400190">
      <w:pPr>
        <w:spacing w:after="0" w:line="240" w:lineRule="auto"/>
        <w:ind w:left="142"/>
        <w:jc w:val="both"/>
        <w:rPr>
          <w:rFonts w:cstheme="minorHAnsi"/>
          <w:color w:val="FF0000"/>
          <w:sz w:val="20"/>
          <w:szCs w:val="20"/>
        </w:rPr>
      </w:pPr>
    </w:p>
    <w:p w14:paraId="56345091" w14:textId="39555073" w:rsidR="00AF3E1F" w:rsidRDefault="00AF3E1F" w:rsidP="00400190">
      <w:pPr>
        <w:spacing w:after="0" w:line="240" w:lineRule="auto"/>
        <w:ind w:left="142"/>
        <w:rPr>
          <w:rFonts w:cstheme="minorHAnsi"/>
          <w:color w:val="FF0000"/>
          <w:sz w:val="20"/>
          <w:szCs w:val="20"/>
        </w:rPr>
      </w:pPr>
      <w:r w:rsidRPr="00400190">
        <w:rPr>
          <w:rFonts w:cstheme="minorHAnsi"/>
          <w:color w:val="FF0000"/>
          <w:sz w:val="20"/>
          <w:szCs w:val="20"/>
        </w:rPr>
        <w:t>Establecer</w:t>
      </w:r>
      <w:r w:rsidR="00205F41">
        <w:rPr>
          <w:rFonts w:cstheme="minorHAnsi"/>
          <w:color w:val="FF0000"/>
          <w:sz w:val="20"/>
          <w:szCs w:val="20"/>
        </w:rPr>
        <w:t xml:space="preserve"> como </w:t>
      </w:r>
      <w:r w:rsidR="00205F41" w:rsidRPr="00400190">
        <w:rPr>
          <w:rFonts w:cstheme="minorHAnsi"/>
          <w:color w:val="FF0000"/>
          <w:sz w:val="20"/>
          <w:szCs w:val="20"/>
        </w:rPr>
        <w:t>ALCANCE (¿Hasta dónde?)</w:t>
      </w:r>
      <w:r w:rsidRPr="00400190">
        <w:rPr>
          <w:rFonts w:cstheme="minorHAnsi"/>
          <w:color w:val="FF0000"/>
          <w:sz w:val="20"/>
          <w:szCs w:val="20"/>
        </w:rPr>
        <w:t>, quiénes y cuántos serán los beneficiarios bienes o personas de la presente contratación.</w:t>
      </w:r>
    </w:p>
    <w:p w14:paraId="18FC2F82" w14:textId="77777777" w:rsidR="00205F41" w:rsidRPr="00400190" w:rsidRDefault="00205F41" w:rsidP="00400190">
      <w:pPr>
        <w:spacing w:after="0" w:line="240" w:lineRule="auto"/>
        <w:ind w:left="142"/>
        <w:rPr>
          <w:rFonts w:cstheme="minorHAnsi"/>
          <w:color w:val="FF0000"/>
          <w:sz w:val="20"/>
          <w:szCs w:val="20"/>
        </w:rPr>
      </w:pPr>
    </w:p>
    <w:p w14:paraId="10C167C4" w14:textId="43A6C2EF" w:rsidR="00A404E6" w:rsidRDefault="00790455" w:rsidP="00400190">
      <w:pPr>
        <w:spacing w:after="0" w:line="240" w:lineRule="auto"/>
        <w:ind w:left="142"/>
        <w:jc w:val="both"/>
        <w:rPr>
          <w:rFonts w:cs="Calibri"/>
          <w:sz w:val="20"/>
          <w:szCs w:val="20"/>
        </w:rPr>
      </w:pPr>
      <w:r w:rsidRPr="00205F41">
        <w:rPr>
          <w:rFonts w:cstheme="minorHAnsi"/>
          <w:sz w:val="20"/>
          <w:szCs w:val="20"/>
        </w:rPr>
        <w:t xml:space="preserve">Por lo antes expuesto y con la finalidad de no afectar las funciones encomendadas al SECAP, el presente documento </w:t>
      </w:r>
      <w:r w:rsidR="0076412A" w:rsidRPr="00205F41">
        <w:rPr>
          <w:rFonts w:cstheme="minorHAnsi"/>
          <w:sz w:val="20"/>
          <w:szCs w:val="20"/>
        </w:rPr>
        <w:t xml:space="preserve">justifica </w:t>
      </w:r>
      <w:r w:rsidRPr="00205F41">
        <w:rPr>
          <w:rFonts w:cstheme="minorHAnsi"/>
          <w:sz w:val="20"/>
          <w:szCs w:val="20"/>
        </w:rPr>
        <w:t>generar el proceso de</w:t>
      </w:r>
      <w:r>
        <w:rPr>
          <w:rFonts w:cs="Calibri"/>
          <w:sz w:val="20"/>
          <w:szCs w:val="20"/>
        </w:rPr>
        <w:t xml:space="preserve"> </w:t>
      </w:r>
      <w:r w:rsidRPr="00C82CBE">
        <w:rPr>
          <w:rFonts w:cs="Calibri"/>
          <w:sz w:val="20"/>
          <w:szCs w:val="20"/>
        </w:rPr>
        <w:t>“</w:t>
      </w:r>
      <w:r w:rsidR="0076412A" w:rsidRPr="00205F41">
        <w:rPr>
          <w:rFonts w:ascii="Calibri" w:hAnsi="Calibri" w:cs="Calibri"/>
          <w:color w:val="FF0000"/>
          <w:sz w:val="20"/>
          <w:szCs w:val="20"/>
        </w:rPr>
        <w:t>OBJETO DE CONTRATACIÓN</w:t>
      </w:r>
      <w:r w:rsidRPr="00C82CBE">
        <w:rPr>
          <w:rFonts w:cs="Calibri"/>
          <w:sz w:val="20"/>
          <w:szCs w:val="20"/>
        </w:rPr>
        <w:t>”.</w:t>
      </w:r>
    </w:p>
    <w:p w14:paraId="6F913166" w14:textId="77777777" w:rsidR="00400190" w:rsidRPr="00790455" w:rsidRDefault="00400190" w:rsidP="00400190">
      <w:pPr>
        <w:spacing w:after="0" w:line="240" w:lineRule="auto"/>
        <w:ind w:left="142"/>
        <w:jc w:val="both"/>
        <w:rPr>
          <w:rFonts w:ascii="Calibri" w:hAnsi="Calibri" w:cs="Calibri"/>
          <w:color w:val="0070C0"/>
          <w:sz w:val="20"/>
          <w:szCs w:val="20"/>
        </w:rPr>
      </w:pPr>
    </w:p>
    <w:p w14:paraId="54ED21B2" w14:textId="1F78CAE9" w:rsidR="00FC64CE" w:rsidRDefault="00D420C6" w:rsidP="00400190">
      <w:pPr>
        <w:pStyle w:val="Ttulo1"/>
        <w:numPr>
          <w:ilvl w:val="1"/>
          <w:numId w:val="9"/>
        </w:numPr>
        <w:spacing w:before="0" w:line="240" w:lineRule="auto"/>
        <w:ind w:left="426" w:hanging="426"/>
        <w:rPr>
          <w:b/>
          <w:bCs/>
          <w:color w:val="auto"/>
          <w:sz w:val="22"/>
          <w:szCs w:val="22"/>
        </w:rPr>
      </w:pPr>
      <w:r w:rsidRPr="00516A57">
        <w:rPr>
          <w:b/>
          <w:bCs/>
          <w:color w:val="auto"/>
          <w:sz w:val="22"/>
          <w:szCs w:val="22"/>
        </w:rPr>
        <w:lastRenderedPageBreak/>
        <w:t>DESCRIPCIÓN DEL BIEN/SERVICIO SOLICITADO</w:t>
      </w:r>
    </w:p>
    <w:p w14:paraId="73E8370C" w14:textId="71FC8A38" w:rsidR="00244899" w:rsidRDefault="002365A8" w:rsidP="002365A8">
      <w:pPr>
        <w:pStyle w:val="Ttulo2"/>
        <w:spacing w:before="0" w:line="240" w:lineRule="auto"/>
        <w:rPr>
          <w:b/>
          <w:bCs/>
          <w:color w:val="auto"/>
          <w:sz w:val="22"/>
          <w:szCs w:val="22"/>
        </w:rPr>
      </w:pPr>
      <w:r>
        <w:rPr>
          <w:b/>
          <w:bCs/>
          <w:color w:val="auto"/>
          <w:sz w:val="22"/>
          <w:szCs w:val="22"/>
        </w:rPr>
        <w:t xml:space="preserve">5.1 </w:t>
      </w:r>
      <w:r w:rsidR="004133B5" w:rsidRPr="00516A57">
        <w:rPr>
          <w:b/>
          <w:bCs/>
          <w:color w:val="auto"/>
          <w:sz w:val="22"/>
          <w:szCs w:val="22"/>
        </w:rPr>
        <w:t>INF</w:t>
      </w:r>
      <w:r w:rsidR="00516A57">
        <w:rPr>
          <w:b/>
          <w:bCs/>
          <w:color w:val="auto"/>
          <w:sz w:val="22"/>
          <w:szCs w:val="22"/>
        </w:rPr>
        <w:t>ORMACIÓN QUE DISPONE LA ENTIDAD</w:t>
      </w:r>
    </w:p>
    <w:p w14:paraId="271DCB62" w14:textId="77777777" w:rsidR="002365A8" w:rsidRPr="002365A8" w:rsidRDefault="002365A8" w:rsidP="002365A8"/>
    <w:p w14:paraId="5BE4C6E7" w14:textId="39D3EE64" w:rsidR="00244899" w:rsidRDefault="00516A57" w:rsidP="00516A57">
      <w:pPr>
        <w:pStyle w:val="Ttulo2"/>
        <w:spacing w:before="0" w:line="240" w:lineRule="auto"/>
        <w:ind w:left="284"/>
        <w:rPr>
          <w:rFonts w:cstheme="minorHAnsi"/>
          <w:color w:val="FF0000"/>
          <w:sz w:val="20"/>
          <w:szCs w:val="20"/>
        </w:rPr>
      </w:pPr>
      <w:r w:rsidRPr="00516A57">
        <w:rPr>
          <w:bCs/>
          <w:color w:val="FF0000"/>
          <w:sz w:val="22"/>
          <w:szCs w:val="22"/>
        </w:rPr>
        <w:t xml:space="preserve">(capacidad institucional instalada): </w:t>
      </w:r>
      <w:r w:rsidR="00244899" w:rsidRPr="00855690">
        <w:rPr>
          <w:rFonts w:cstheme="minorHAnsi"/>
          <w:color w:val="FF0000"/>
          <w:sz w:val="20"/>
          <w:szCs w:val="20"/>
        </w:rPr>
        <w:t>Detallar la información disponible de la institución referente al servicio requerido; o las características donde se utilizará los bienes que se requiera comprar.</w:t>
      </w:r>
    </w:p>
    <w:p w14:paraId="126D5310" w14:textId="77777777" w:rsidR="002365A8" w:rsidRPr="002365A8" w:rsidRDefault="002365A8" w:rsidP="002365A8"/>
    <w:p w14:paraId="69DBEEB7" w14:textId="07185366" w:rsidR="00244899" w:rsidRDefault="00244899" w:rsidP="00516A57">
      <w:pPr>
        <w:spacing w:after="0" w:line="240" w:lineRule="auto"/>
        <w:ind w:left="284"/>
        <w:jc w:val="both"/>
        <w:rPr>
          <w:rFonts w:cstheme="minorHAnsi"/>
          <w:color w:val="FF0000"/>
          <w:sz w:val="20"/>
          <w:szCs w:val="20"/>
        </w:rPr>
      </w:pPr>
      <w:r w:rsidRPr="00855690">
        <w:rPr>
          <w:rFonts w:cstheme="minorHAnsi"/>
          <w:color w:val="FF0000"/>
          <w:sz w:val="20"/>
          <w:szCs w:val="20"/>
        </w:rPr>
        <w:t>Se refiere a los recursos disponibles (información, estadísticas, # bienes, etc.) con los que cuenta la Unidad Requirente o Entidad Contratante para la ejecución del proceso de contratación; esto quiere decir, un detalle de productos, diseños, escrituras, planos existentes, etc.; de acuerdo a la naturaleza de la contratación, en concordancia con los antecedentes y justificación de este documento.</w:t>
      </w:r>
    </w:p>
    <w:p w14:paraId="4B442794" w14:textId="77777777" w:rsidR="002365A8" w:rsidRPr="00855690" w:rsidRDefault="002365A8" w:rsidP="00516A57">
      <w:pPr>
        <w:spacing w:after="0" w:line="240" w:lineRule="auto"/>
        <w:ind w:left="284"/>
        <w:jc w:val="both"/>
        <w:rPr>
          <w:rFonts w:cstheme="minorHAnsi"/>
          <w:color w:val="FF0000"/>
          <w:sz w:val="20"/>
          <w:szCs w:val="20"/>
        </w:rPr>
      </w:pPr>
    </w:p>
    <w:p w14:paraId="758E2986" w14:textId="4C9962DC" w:rsidR="00244899" w:rsidRDefault="00244899" w:rsidP="00516A57">
      <w:pPr>
        <w:spacing w:after="0" w:line="240" w:lineRule="auto"/>
        <w:ind w:left="284"/>
        <w:jc w:val="both"/>
        <w:rPr>
          <w:rFonts w:cstheme="minorHAnsi"/>
          <w:color w:val="FF0000"/>
          <w:sz w:val="20"/>
          <w:szCs w:val="20"/>
        </w:rPr>
      </w:pPr>
      <w:r w:rsidRPr="00045E5D">
        <w:rPr>
          <w:rFonts w:cstheme="minorHAnsi"/>
          <w:b/>
          <w:i/>
          <w:color w:val="FF0000"/>
          <w:sz w:val="20"/>
          <w:szCs w:val="20"/>
        </w:rPr>
        <w:t>Ejemplo:</w:t>
      </w:r>
      <w:r w:rsidRPr="00045E5D">
        <w:rPr>
          <w:rFonts w:cstheme="minorHAnsi"/>
          <w:i/>
          <w:color w:val="FF0000"/>
          <w:sz w:val="20"/>
          <w:szCs w:val="20"/>
        </w:rPr>
        <w:t xml:space="preserve"> </w:t>
      </w:r>
      <w:r w:rsidRPr="00855690">
        <w:rPr>
          <w:rFonts w:cstheme="minorHAnsi"/>
          <w:color w:val="FF0000"/>
          <w:sz w:val="20"/>
          <w:szCs w:val="20"/>
        </w:rPr>
        <w:t xml:space="preserve">Para llevar a cabo la “Contratación de mantenimiento vehicular”; el Servicio Ecuatoriano de Capacitación Profesional (SECAP) cuenta con </w:t>
      </w:r>
      <w:proofErr w:type="spellStart"/>
      <w:r w:rsidRPr="00855690">
        <w:rPr>
          <w:rFonts w:cstheme="minorHAnsi"/>
          <w:color w:val="FF0000"/>
          <w:sz w:val="20"/>
          <w:szCs w:val="20"/>
        </w:rPr>
        <w:t>xxx</w:t>
      </w:r>
      <w:proofErr w:type="spellEnd"/>
      <w:r w:rsidRPr="00855690">
        <w:rPr>
          <w:rFonts w:cstheme="minorHAnsi"/>
          <w:color w:val="FF0000"/>
          <w:sz w:val="20"/>
          <w:szCs w:val="20"/>
        </w:rPr>
        <w:t xml:space="preserve"> vehículos, mismos que requieren el mantenimiento preventivo y correctivo, etc.</w:t>
      </w:r>
    </w:p>
    <w:p w14:paraId="2E013FB2" w14:textId="77777777" w:rsidR="00855690" w:rsidRDefault="00855690" w:rsidP="00855690">
      <w:pPr>
        <w:spacing w:after="0" w:line="240" w:lineRule="auto"/>
        <w:ind w:left="142"/>
        <w:rPr>
          <w:rFonts w:cstheme="minorHAnsi"/>
          <w:sz w:val="20"/>
          <w:szCs w:val="20"/>
        </w:rPr>
      </w:pPr>
    </w:p>
    <w:p w14:paraId="080274DC" w14:textId="69037B46" w:rsidR="00244899" w:rsidRPr="00516A57" w:rsidRDefault="002365A8" w:rsidP="007122C0">
      <w:pPr>
        <w:pStyle w:val="Ttulo2"/>
        <w:spacing w:before="0" w:line="240" w:lineRule="auto"/>
        <w:ind w:left="142"/>
        <w:rPr>
          <w:b/>
          <w:bCs/>
          <w:color w:val="auto"/>
          <w:sz w:val="22"/>
          <w:szCs w:val="22"/>
        </w:rPr>
      </w:pPr>
      <w:r>
        <w:rPr>
          <w:b/>
          <w:bCs/>
          <w:color w:val="auto"/>
          <w:sz w:val="22"/>
          <w:szCs w:val="22"/>
        </w:rPr>
        <w:t xml:space="preserve">5.2 </w:t>
      </w:r>
      <w:r w:rsidR="004133B5" w:rsidRPr="00516A57">
        <w:rPr>
          <w:b/>
          <w:bCs/>
          <w:color w:val="auto"/>
          <w:sz w:val="22"/>
          <w:szCs w:val="22"/>
        </w:rPr>
        <w:t>PRODUCTOS Y/O SERVICIOS REQUERIDOS</w:t>
      </w:r>
      <w:r w:rsidR="00244899" w:rsidRPr="00516A57">
        <w:rPr>
          <w:b/>
          <w:bCs/>
          <w:color w:val="auto"/>
          <w:sz w:val="22"/>
          <w:szCs w:val="22"/>
        </w:rPr>
        <w:t>:</w:t>
      </w:r>
    </w:p>
    <w:p w14:paraId="2E6188DE" w14:textId="77777777" w:rsidR="002365A8" w:rsidRDefault="002365A8" w:rsidP="00205F41">
      <w:pPr>
        <w:spacing w:after="0" w:line="240" w:lineRule="auto"/>
        <w:ind w:left="567" w:hanging="283"/>
        <w:jc w:val="both"/>
        <w:rPr>
          <w:rFonts w:cstheme="minorHAnsi"/>
          <w:color w:val="FF0000"/>
          <w:sz w:val="20"/>
          <w:szCs w:val="20"/>
        </w:rPr>
      </w:pPr>
    </w:p>
    <w:p w14:paraId="3083AF3B" w14:textId="4F4552C6" w:rsidR="00244899" w:rsidRDefault="00244899" w:rsidP="00205F41">
      <w:pPr>
        <w:spacing w:after="0" w:line="240" w:lineRule="auto"/>
        <w:ind w:left="567" w:hanging="283"/>
        <w:jc w:val="both"/>
        <w:rPr>
          <w:rFonts w:cstheme="minorHAnsi"/>
          <w:color w:val="FF0000"/>
          <w:sz w:val="20"/>
          <w:szCs w:val="20"/>
        </w:rPr>
      </w:pPr>
      <w:r w:rsidRPr="00855690">
        <w:rPr>
          <w:rFonts w:cstheme="minorHAnsi"/>
          <w:color w:val="FF0000"/>
          <w:sz w:val="20"/>
          <w:szCs w:val="20"/>
        </w:rPr>
        <w:t>A manera general describir el servicio o bien requerido</w:t>
      </w:r>
    </w:p>
    <w:tbl>
      <w:tblPr>
        <w:tblpPr w:leftFromText="141" w:rightFromText="141" w:bottomFromText="160" w:vertAnchor="text" w:horzAnchor="margin" w:tblpXSpec="center" w:tblpY="112"/>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1"/>
        <w:gridCol w:w="853"/>
        <w:gridCol w:w="1688"/>
        <w:gridCol w:w="4251"/>
        <w:gridCol w:w="1143"/>
        <w:gridCol w:w="1004"/>
      </w:tblGrid>
      <w:tr w:rsidR="00217BFA" w14:paraId="7F6ED909" w14:textId="77777777" w:rsidTr="00217BFA">
        <w:trPr>
          <w:trHeight w:val="288"/>
        </w:trPr>
        <w:tc>
          <w:tcPr>
            <w:tcW w:w="57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7825378" w14:textId="77777777" w:rsidR="00217BFA" w:rsidRDefault="00217BFA">
            <w:pPr>
              <w:spacing w:after="0" w:line="240" w:lineRule="auto"/>
              <w:jc w:val="center"/>
              <w:rPr>
                <w:rFonts w:eastAsia="Times New Roman" w:cs="Calibri"/>
                <w:b/>
                <w:bCs/>
                <w:sz w:val="16"/>
                <w:szCs w:val="16"/>
                <w:lang w:eastAsia="es-EC"/>
              </w:rPr>
            </w:pPr>
            <w:r>
              <w:rPr>
                <w:rFonts w:eastAsia="Times New Roman" w:cs="Calibri"/>
                <w:b/>
                <w:bCs/>
                <w:sz w:val="20"/>
                <w:szCs w:val="20"/>
                <w:lang w:eastAsia="es-EC"/>
              </w:rPr>
              <w:t>No.</w:t>
            </w:r>
          </w:p>
        </w:tc>
        <w:tc>
          <w:tcPr>
            <w:tcW w:w="85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DC91430" w14:textId="77777777" w:rsidR="00217BFA" w:rsidRDefault="00217BFA">
            <w:pPr>
              <w:spacing w:after="0" w:line="240" w:lineRule="auto"/>
              <w:jc w:val="center"/>
              <w:rPr>
                <w:rFonts w:eastAsia="Times New Roman" w:cs="Calibri"/>
                <w:b/>
                <w:bCs/>
                <w:sz w:val="16"/>
                <w:szCs w:val="16"/>
                <w:lang w:eastAsia="es-EC"/>
              </w:rPr>
            </w:pPr>
            <w:r>
              <w:rPr>
                <w:rFonts w:cs="Calibri"/>
                <w:b/>
                <w:sz w:val="20"/>
                <w:szCs w:val="20"/>
                <w:lang w:val="es-ES_tradnl" w:eastAsia="es-ES"/>
              </w:rPr>
              <w:t>CÓDIGO CPC</w:t>
            </w:r>
          </w:p>
        </w:tc>
        <w:tc>
          <w:tcPr>
            <w:tcW w:w="168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61836FF" w14:textId="77777777" w:rsidR="00217BFA" w:rsidRDefault="00217BFA">
            <w:pPr>
              <w:spacing w:after="0" w:line="240" w:lineRule="auto"/>
              <w:jc w:val="center"/>
              <w:rPr>
                <w:rFonts w:eastAsia="Times New Roman" w:cs="Calibri"/>
                <w:b/>
                <w:bCs/>
                <w:sz w:val="16"/>
                <w:szCs w:val="16"/>
                <w:lang w:eastAsia="es-EC"/>
              </w:rPr>
            </w:pPr>
            <w:r>
              <w:rPr>
                <w:rFonts w:cs="Calibri"/>
                <w:b/>
                <w:sz w:val="20"/>
                <w:szCs w:val="20"/>
                <w:lang w:val="es-ES_tradnl" w:eastAsia="es-ES"/>
              </w:rPr>
              <w:t>DETALLE BIEN/SERVICIO</w:t>
            </w:r>
          </w:p>
        </w:tc>
        <w:tc>
          <w:tcPr>
            <w:tcW w:w="425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02D25E" w14:textId="77777777" w:rsidR="00217BFA" w:rsidRDefault="00217BFA">
            <w:pPr>
              <w:spacing w:after="0" w:line="240" w:lineRule="auto"/>
              <w:jc w:val="center"/>
              <w:rPr>
                <w:rFonts w:cs="Calibri"/>
                <w:b/>
                <w:sz w:val="16"/>
                <w:szCs w:val="16"/>
                <w:lang w:eastAsia="es-ES"/>
              </w:rPr>
            </w:pPr>
            <w:r>
              <w:rPr>
                <w:rFonts w:cs="Calibri"/>
                <w:b/>
                <w:sz w:val="20"/>
                <w:szCs w:val="20"/>
                <w:lang w:val="es-ES_tradnl" w:eastAsia="es-ES"/>
              </w:rPr>
              <w:t>DESCRIPCIÓN DEL PRODUCTO</w:t>
            </w:r>
          </w:p>
        </w:tc>
        <w:tc>
          <w:tcPr>
            <w:tcW w:w="114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94D3231" w14:textId="77777777" w:rsidR="00217BFA" w:rsidRDefault="00217BFA">
            <w:pPr>
              <w:spacing w:after="0" w:line="240" w:lineRule="auto"/>
              <w:jc w:val="center"/>
              <w:rPr>
                <w:rFonts w:eastAsia="Times New Roman" w:cs="Calibri"/>
                <w:b/>
                <w:bCs/>
                <w:sz w:val="16"/>
                <w:szCs w:val="16"/>
                <w:lang w:eastAsia="es-EC"/>
              </w:rPr>
            </w:pPr>
            <w:r>
              <w:rPr>
                <w:rFonts w:cs="Calibri"/>
                <w:b/>
                <w:sz w:val="20"/>
                <w:szCs w:val="20"/>
                <w:lang w:val="es-ES_tradnl" w:eastAsia="es-ES"/>
              </w:rPr>
              <w:t>Unidad de medida establecida por SERCOP</w:t>
            </w:r>
          </w:p>
        </w:tc>
        <w:tc>
          <w:tcPr>
            <w:tcW w:w="100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18B7E09" w14:textId="77777777" w:rsidR="00217BFA" w:rsidRDefault="00217BFA">
            <w:pPr>
              <w:spacing w:after="0" w:line="240" w:lineRule="auto"/>
              <w:jc w:val="center"/>
              <w:rPr>
                <w:rFonts w:eastAsia="Times New Roman" w:cs="Calibri"/>
                <w:b/>
                <w:bCs/>
                <w:sz w:val="16"/>
                <w:szCs w:val="16"/>
                <w:lang w:eastAsia="es-EC"/>
              </w:rPr>
            </w:pPr>
            <w:r>
              <w:rPr>
                <w:rFonts w:cs="Calibri"/>
                <w:b/>
                <w:sz w:val="20"/>
                <w:szCs w:val="20"/>
                <w:lang w:val="es-ES_tradnl" w:eastAsia="es-ES"/>
              </w:rPr>
              <w:t>Cantidad</w:t>
            </w:r>
          </w:p>
        </w:tc>
      </w:tr>
      <w:tr w:rsidR="00217BFA" w14:paraId="6E9A5DDF" w14:textId="77777777" w:rsidTr="00217BFA">
        <w:trPr>
          <w:trHeight w:val="169"/>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5A893032" w14:textId="77777777" w:rsidR="00217BFA" w:rsidRDefault="00217BFA">
            <w:pPr>
              <w:spacing w:after="0" w:line="240" w:lineRule="auto"/>
              <w:jc w:val="center"/>
              <w:rPr>
                <w:rFonts w:eastAsia="Times New Roman" w:cs="Calibri"/>
                <w:color w:val="000000"/>
                <w:sz w:val="18"/>
                <w:szCs w:val="18"/>
                <w:lang w:eastAsia="es-EC"/>
              </w:rPr>
            </w:pPr>
            <w:r>
              <w:rPr>
                <w:rFonts w:eastAsia="Times New Roman" w:cs="Calibri"/>
                <w:color w:val="000000"/>
                <w:sz w:val="18"/>
                <w:szCs w:val="18"/>
                <w:lang w:eastAsia="es-EC"/>
              </w:rPr>
              <w:t>1</w:t>
            </w:r>
          </w:p>
        </w:tc>
        <w:tc>
          <w:tcPr>
            <w:tcW w:w="853" w:type="dxa"/>
            <w:tcBorders>
              <w:top w:val="single" w:sz="4" w:space="0" w:color="auto"/>
              <w:left w:val="single" w:sz="4" w:space="0" w:color="auto"/>
              <w:bottom w:val="single" w:sz="4" w:space="0" w:color="auto"/>
              <w:right w:val="single" w:sz="4" w:space="0" w:color="auto"/>
            </w:tcBorders>
            <w:noWrap/>
            <w:vAlign w:val="center"/>
            <w:hideMark/>
          </w:tcPr>
          <w:p w14:paraId="5C0AC6CE" w14:textId="77777777" w:rsidR="00217BFA" w:rsidRDefault="00217BFA">
            <w:pPr>
              <w:rPr>
                <w:rFonts w:eastAsia="Times New Roman" w:cs="Calibri"/>
                <w:color w:val="000000"/>
                <w:sz w:val="18"/>
                <w:szCs w:val="18"/>
                <w:lang w:eastAsia="es-EC"/>
              </w:rPr>
            </w:pPr>
          </w:p>
        </w:tc>
        <w:tc>
          <w:tcPr>
            <w:tcW w:w="1689" w:type="dxa"/>
            <w:tcBorders>
              <w:top w:val="single" w:sz="4" w:space="0" w:color="auto"/>
              <w:left w:val="single" w:sz="4" w:space="0" w:color="auto"/>
              <w:bottom w:val="single" w:sz="4" w:space="0" w:color="auto"/>
              <w:right w:val="single" w:sz="4" w:space="0" w:color="auto"/>
            </w:tcBorders>
            <w:noWrap/>
            <w:vAlign w:val="center"/>
            <w:hideMark/>
          </w:tcPr>
          <w:p w14:paraId="2479A21B" w14:textId="77777777" w:rsidR="00217BFA" w:rsidRDefault="00217BFA">
            <w:pPr>
              <w:spacing w:after="0" w:line="240" w:lineRule="auto"/>
              <w:jc w:val="center"/>
              <w:rPr>
                <w:rFonts w:eastAsia="Times New Roman" w:cs="Calibri"/>
                <w:color w:val="FF0000"/>
                <w:sz w:val="18"/>
                <w:szCs w:val="18"/>
                <w:lang w:eastAsia="es-EC"/>
              </w:rPr>
            </w:pPr>
            <w:r>
              <w:rPr>
                <w:b/>
                <w:i/>
                <w:color w:val="FF0000"/>
                <w:sz w:val="20"/>
                <w:szCs w:val="20"/>
              </w:rPr>
              <w:t>“OBJETO DE CONTRATACIÓN”</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94CB468" w14:textId="77777777" w:rsidR="00217BFA" w:rsidRDefault="00217BFA">
            <w:pPr>
              <w:spacing w:before="120" w:after="120" w:line="240" w:lineRule="auto"/>
              <w:ind w:hanging="5"/>
              <w:jc w:val="both"/>
              <w:rPr>
                <w:rFonts w:cs="Calibri"/>
                <w:color w:val="FF0000"/>
                <w:sz w:val="18"/>
                <w:szCs w:val="18"/>
              </w:rPr>
            </w:pPr>
            <w:r>
              <w:rPr>
                <w:rFonts w:cs="Calibri"/>
                <w:color w:val="FF0000"/>
                <w:sz w:val="18"/>
                <w:szCs w:val="18"/>
              </w:rPr>
              <w:t xml:space="preserve">Describir el servicio/bien entregable con los cuales se verificará el cumplimiento del objeto de la contratación y sus objetivos. </w:t>
            </w:r>
          </w:p>
          <w:p w14:paraId="3EB1E860" w14:textId="77777777" w:rsidR="00217BFA" w:rsidRDefault="00217BFA">
            <w:pPr>
              <w:spacing w:after="0" w:line="240" w:lineRule="auto"/>
              <w:ind w:hanging="5"/>
              <w:jc w:val="both"/>
              <w:rPr>
                <w:rFonts w:eastAsia="Times New Roman" w:cs="Calibri"/>
                <w:color w:val="FF0000"/>
                <w:sz w:val="18"/>
                <w:szCs w:val="18"/>
                <w:lang w:eastAsia="es-EC"/>
              </w:rPr>
            </w:pPr>
            <w:r>
              <w:rPr>
                <w:rFonts w:cs="Calibri"/>
                <w:color w:val="FF0000"/>
                <w:sz w:val="18"/>
                <w:szCs w:val="18"/>
              </w:rPr>
              <w:t>Considerar que los servicios esperados son de estricta responsabilidad del área requirente, los mismos deben formularse conforme normativa legal vigente, y cumplir con los principios establecidos en la LOSNCP</w:t>
            </w:r>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4A2C889C" w14:textId="77777777" w:rsidR="00217BFA" w:rsidRDefault="00217BFA">
            <w:pPr>
              <w:spacing w:after="0" w:line="240" w:lineRule="auto"/>
              <w:jc w:val="center"/>
              <w:rPr>
                <w:rFonts w:eastAsia="Times New Roman" w:cs="Calibri"/>
                <w:color w:val="FF0000"/>
                <w:sz w:val="18"/>
                <w:szCs w:val="18"/>
                <w:lang w:eastAsia="es-EC"/>
              </w:rPr>
            </w:pPr>
            <w:r>
              <w:rPr>
                <w:rFonts w:eastAsia="Times New Roman" w:cs="Calibri"/>
                <w:color w:val="FF0000"/>
                <w:sz w:val="18"/>
                <w:szCs w:val="18"/>
                <w:lang w:eastAsia="es-EC"/>
              </w:rPr>
              <w:t>U</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0A4A8CAD" w14:textId="77777777" w:rsidR="00991158" w:rsidRDefault="00217BFA">
            <w:pPr>
              <w:spacing w:after="0" w:line="240" w:lineRule="auto"/>
              <w:jc w:val="center"/>
              <w:rPr>
                <w:rFonts w:eastAsia="Times New Roman" w:cs="Calibri"/>
                <w:color w:val="FF0000"/>
                <w:sz w:val="20"/>
                <w:szCs w:val="20"/>
                <w:lang w:eastAsia="es-EC"/>
              </w:rPr>
            </w:pPr>
            <w:r>
              <w:rPr>
                <w:rFonts w:eastAsia="Times New Roman" w:cs="Calibri"/>
                <w:color w:val="FF0000"/>
                <w:sz w:val="20"/>
                <w:szCs w:val="20"/>
                <w:lang w:eastAsia="es-EC"/>
              </w:rPr>
              <w:t># frecuencia del servicio</w:t>
            </w:r>
          </w:p>
          <w:p w14:paraId="2981AB6E" w14:textId="02336F89" w:rsidR="00217BFA" w:rsidRDefault="00217BFA">
            <w:pPr>
              <w:spacing w:after="0" w:line="240" w:lineRule="auto"/>
              <w:jc w:val="center"/>
              <w:rPr>
                <w:rFonts w:eastAsia="Times New Roman" w:cs="Calibri"/>
                <w:color w:val="FF0000"/>
                <w:lang w:eastAsia="es-EC"/>
              </w:rPr>
            </w:pPr>
            <w:r>
              <w:rPr>
                <w:rFonts w:eastAsia="Times New Roman" w:cs="Calibri"/>
                <w:color w:val="FF0000"/>
                <w:sz w:val="20"/>
                <w:szCs w:val="20"/>
                <w:lang w:eastAsia="es-EC"/>
              </w:rPr>
              <w:t>(Ejem: mensual, anual)</w:t>
            </w:r>
          </w:p>
        </w:tc>
      </w:tr>
      <w:tr w:rsidR="00217BFA" w14:paraId="196A52C1" w14:textId="77777777" w:rsidTr="00217BFA">
        <w:trPr>
          <w:trHeight w:val="169"/>
        </w:trPr>
        <w:tc>
          <w:tcPr>
            <w:tcW w:w="572" w:type="dxa"/>
            <w:tcBorders>
              <w:top w:val="single" w:sz="4" w:space="0" w:color="auto"/>
              <w:left w:val="single" w:sz="4" w:space="0" w:color="auto"/>
              <w:bottom w:val="single" w:sz="4" w:space="0" w:color="auto"/>
              <w:right w:val="single" w:sz="4" w:space="0" w:color="auto"/>
            </w:tcBorders>
            <w:noWrap/>
            <w:vAlign w:val="center"/>
            <w:hideMark/>
          </w:tcPr>
          <w:p w14:paraId="331015B8" w14:textId="77777777" w:rsidR="00217BFA" w:rsidRDefault="00217BFA">
            <w:pPr>
              <w:spacing w:after="0" w:line="240" w:lineRule="auto"/>
              <w:jc w:val="center"/>
              <w:rPr>
                <w:rFonts w:eastAsia="Times New Roman" w:cs="Calibri"/>
                <w:color w:val="000000"/>
                <w:sz w:val="18"/>
                <w:szCs w:val="18"/>
                <w:lang w:eastAsia="es-EC"/>
              </w:rPr>
            </w:pPr>
            <w:r>
              <w:rPr>
                <w:rFonts w:eastAsia="Times New Roman" w:cs="Calibri"/>
                <w:color w:val="000000"/>
                <w:sz w:val="18"/>
                <w:szCs w:val="18"/>
                <w:lang w:eastAsia="es-EC"/>
              </w:rPr>
              <w:t>2</w:t>
            </w:r>
          </w:p>
        </w:tc>
        <w:tc>
          <w:tcPr>
            <w:tcW w:w="853" w:type="dxa"/>
            <w:tcBorders>
              <w:top w:val="single" w:sz="4" w:space="0" w:color="auto"/>
              <w:left w:val="single" w:sz="4" w:space="0" w:color="auto"/>
              <w:bottom w:val="single" w:sz="4" w:space="0" w:color="auto"/>
              <w:right w:val="single" w:sz="4" w:space="0" w:color="auto"/>
            </w:tcBorders>
            <w:noWrap/>
            <w:vAlign w:val="center"/>
            <w:hideMark/>
          </w:tcPr>
          <w:p w14:paraId="0B1E084B" w14:textId="77777777" w:rsidR="00217BFA" w:rsidRDefault="00217BFA">
            <w:pPr>
              <w:rPr>
                <w:rFonts w:eastAsia="Times New Roman" w:cs="Calibri"/>
                <w:color w:val="000000"/>
                <w:sz w:val="18"/>
                <w:szCs w:val="18"/>
                <w:lang w:eastAsia="es-EC"/>
              </w:rPr>
            </w:pPr>
          </w:p>
        </w:tc>
        <w:tc>
          <w:tcPr>
            <w:tcW w:w="1689" w:type="dxa"/>
            <w:tcBorders>
              <w:top w:val="single" w:sz="4" w:space="0" w:color="auto"/>
              <w:left w:val="single" w:sz="4" w:space="0" w:color="auto"/>
              <w:bottom w:val="single" w:sz="4" w:space="0" w:color="auto"/>
              <w:right w:val="single" w:sz="4" w:space="0" w:color="auto"/>
            </w:tcBorders>
            <w:noWrap/>
            <w:vAlign w:val="center"/>
            <w:hideMark/>
          </w:tcPr>
          <w:p w14:paraId="1A30CD8F" w14:textId="77777777" w:rsidR="00217BFA" w:rsidRDefault="00217BFA">
            <w:pPr>
              <w:spacing w:after="0"/>
              <w:rPr>
                <w:sz w:val="20"/>
                <w:szCs w:val="20"/>
                <w:lang w:eastAsia="es-EC"/>
              </w:rPr>
            </w:pPr>
          </w:p>
        </w:tc>
        <w:tc>
          <w:tcPr>
            <w:tcW w:w="4253" w:type="dxa"/>
            <w:tcBorders>
              <w:top w:val="single" w:sz="4" w:space="0" w:color="auto"/>
              <w:left w:val="single" w:sz="4" w:space="0" w:color="auto"/>
              <w:bottom w:val="single" w:sz="4" w:space="0" w:color="auto"/>
              <w:right w:val="single" w:sz="4" w:space="0" w:color="auto"/>
            </w:tcBorders>
            <w:vAlign w:val="center"/>
          </w:tcPr>
          <w:p w14:paraId="5D4AB626" w14:textId="77777777" w:rsidR="00217BFA" w:rsidRDefault="00217BFA">
            <w:pPr>
              <w:spacing w:after="0" w:line="240" w:lineRule="auto"/>
              <w:jc w:val="center"/>
              <w:rPr>
                <w:rFonts w:eastAsia="Times New Roman" w:cs="Calibri"/>
                <w:color w:val="000000"/>
                <w:sz w:val="18"/>
                <w:szCs w:val="18"/>
                <w:lang w:eastAsia="es-EC"/>
              </w:rPr>
            </w:pPr>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163AA96C" w14:textId="77777777" w:rsidR="00217BFA" w:rsidRDefault="00217BFA">
            <w:pPr>
              <w:rPr>
                <w:rFonts w:eastAsia="Times New Roman" w:cs="Calibri"/>
                <w:color w:val="000000"/>
                <w:sz w:val="18"/>
                <w:szCs w:val="18"/>
                <w:lang w:eastAsia="es-EC"/>
              </w:rPr>
            </w:pP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63825100" w14:textId="77777777" w:rsidR="00217BFA" w:rsidRDefault="00217BFA">
            <w:pPr>
              <w:spacing w:after="0"/>
              <w:rPr>
                <w:sz w:val="20"/>
                <w:szCs w:val="20"/>
                <w:lang w:eastAsia="es-EC"/>
              </w:rPr>
            </w:pPr>
          </w:p>
        </w:tc>
      </w:tr>
    </w:tbl>
    <w:p w14:paraId="31855D2F" w14:textId="77777777" w:rsidR="00217BFA" w:rsidRDefault="00217BFA" w:rsidP="00205F41">
      <w:pPr>
        <w:spacing w:after="0" w:line="240" w:lineRule="auto"/>
        <w:ind w:left="567" w:hanging="283"/>
        <w:jc w:val="both"/>
        <w:rPr>
          <w:rFonts w:cstheme="minorHAnsi"/>
          <w:color w:val="FF0000"/>
          <w:sz w:val="20"/>
          <w:szCs w:val="20"/>
        </w:rPr>
      </w:pPr>
    </w:p>
    <w:p w14:paraId="7B076F28" w14:textId="3099E22F" w:rsidR="002675B2" w:rsidRDefault="002675B2" w:rsidP="002675B2">
      <w:pPr>
        <w:spacing w:after="0" w:line="240" w:lineRule="auto"/>
        <w:ind w:left="567" w:hanging="283"/>
        <w:jc w:val="both"/>
        <w:rPr>
          <w:rFonts w:cstheme="minorHAnsi"/>
          <w:color w:val="000000" w:themeColor="text1"/>
          <w:sz w:val="20"/>
          <w:szCs w:val="20"/>
        </w:rPr>
      </w:pPr>
    </w:p>
    <w:p w14:paraId="1A86F8B2" w14:textId="77777777" w:rsidR="002675B2" w:rsidRPr="002675B2" w:rsidRDefault="002675B2" w:rsidP="002675B2">
      <w:pPr>
        <w:spacing w:after="0" w:line="240" w:lineRule="auto"/>
        <w:ind w:left="567" w:hanging="283"/>
        <w:jc w:val="both"/>
        <w:rPr>
          <w:rFonts w:cstheme="minorHAnsi"/>
          <w:color w:val="000000" w:themeColor="text1"/>
          <w:sz w:val="20"/>
          <w:szCs w:val="20"/>
        </w:rPr>
      </w:pPr>
    </w:p>
    <w:p w14:paraId="4654A4FA" w14:textId="77777777" w:rsidR="00205F41" w:rsidRDefault="00205F41" w:rsidP="00205F41">
      <w:pPr>
        <w:spacing w:after="0" w:line="240" w:lineRule="auto"/>
        <w:ind w:left="567" w:hanging="283"/>
        <w:jc w:val="both"/>
        <w:rPr>
          <w:rFonts w:cstheme="minorHAnsi"/>
          <w:color w:val="0070C0"/>
          <w:sz w:val="20"/>
          <w:szCs w:val="20"/>
        </w:rPr>
      </w:pPr>
    </w:p>
    <w:p w14:paraId="753B6CF3" w14:textId="3579EB8C" w:rsidR="00516A57" w:rsidRDefault="00516A57" w:rsidP="00400190">
      <w:pPr>
        <w:pStyle w:val="Ttulo1"/>
        <w:numPr>
          <w:ilvl w:val="1"/>
          <w:numId w:val="9"/>
        </w:numPr>
        <w:spacing w:before="0" w:line="240" w:lineRule="auto"/>
        <w:ind w:left="426" w:hanging="426"/>
        <w:rPr>
          <w:b/>
          <w:bCs/>
          <w:color w:val="auto"/>
          <w:sz w:val="22"/>
          <w:szCs w:val="22"/>
        </w:rPr>
      </w:pPr>
      <w:r w:rsidRPr="00516A57">
        <w:rPr>
          <w:b/>
          <w:bCs/>
          <w:color w:val="auto"/>
          <w:sz w:val="22"/>
          <w:szCs w:val="22"/>
        </w:rPr>
        <w:t>DETERMINACIÓN DE LA NECESIDAD Y ANÁLISIS DE VALOR POR DINERO</w:t>
      </w:r>
    </w:p>
    <w:p w14:paraId="7A22C0BF" w14:textId="335DFAEC" w:rsidR="00516A57" w:rsidRPr="00516A57" w:rsidRDefault="00516A57" w:rsidP="002675B2">
      <w:pPr>
        <w:pStyle w:val="Prrafodelista"/>
        <w:spacing w:after="0" w:line="240" w:lineRule="auto"/>
        <w:ind w:left="142"/>
        <w:jc w:val="both"/>
        <w:rPr>
          <w:rFonts w:cstheme="minorHAnsi"/>
          <w:color w:val="FF0000"/>
          <w:sz w:val="20"/>
          <w:szCs w:val="20"/>
        </w:rPr>
      </w:pPr>
      <w:r w:rsidRPr="00516A57">
        <w:rPr>
          <w:rFonts w:cstheme="minorHAnsi"/>
          <w:color w:val="FF0000"/>
          <w:sz w:val="20"/>
          <w:szCs w:val="20"/>
        </w:rPr>
        <w:t>Es el resultado de considerar la eficiencia, eficacia, la economía, la</w:t>
      </w:r>
      <w:r w:rsidR="002675B2">
        <w:rPr>
          <w:rFonts w:cstheme="minorHAnsi"/>
          <w:color w:val="FF0000"/>
          <w:sz w:val="20"/>
          <w:szCs w:val="20"/>
        </w:rPr>
        <w:t xml:space="preserve"> </w:t>
      </w:r>
      <w:r w:rsidRPr="00516A57">
        <w:rPr>
          <w:rFonts w:cstheme="minorHAnsi"/>
          <w:color w:val="FF0000"/>
          <w:sz w:val="20"/>
          <w:szCs w:val="20"/>
        </w:rPr>
        <w:t>competencia y la sostenibilidad, en todas las fases del proceso de contratación con el</w:t>
      </w:r>
      <w:r w:rsidR="002675B2">
        <w:rPr>
          <w:rFonts w:cstheme="minorHAnsi"/>
          <w:color w:val="FF0000"/>
          <w:sz w:val="20"/>
          <w:szCs w:val="20"/>
        </w:rPr>
        <w:t xml:space="preserve"> </w:t>
      </w:r>
      <w:r w:rsidRPr="00516A57">
        <w:rPr>
          <w:rFonts w:cstheme="minorHAnsi"/>
          <w:color w:val="FF0000"/>
          <w:sz w:val="20"/>
          <w:szCs w:val="20"/>
        </w:rPr>
        <w:t>propósito de obtener los resultados deseados con la adquisición de bienes, obras o servicios.</w:t>
      </w:r>
      <w:r w:rsidR="002675B2">
        <w:rPr>
          <w:rFonts w:cstheme="minorHAnsi"/>
          <w:color w:val="FF0000"/>
          <w:sz w:val="20"/>
          <w:szCs w:val="20"/>
        </w:rPr>
        <w:t xml:space="preserve"> </w:t>
      </w:r>
      <w:r w:rsidRPr="00516A57">
        <w:rPr>
          <w:rFonts w:cstheme="minorHAnsi"/>
          <w:color w:val="FF0000"/>
          <w:sz w:val="20"/>
          <w:szCs w:val="20"/>
        </w:rPr>
        <w:t>Los procedimientos de contratación deberán garantizar la optimización de los recursos</w:t>
      </w:r>
      <w:r w:rsidR="002675B2">
        <w:rPr>
          <w:rFonts w:cstheme="minorHAnsi"/>
          <w:color w:val="FF0000"/>
          <w:sz w:val="20"/>
          <w:szCs w:val="20"/>
        </w:rPr>
        <w:t xml:space="preserve"> </w:t>
      </w:r>
      <w:r w:rsidRPr="00516A57">
        <w:rPr>
          <w:rFonts w:cstheme="minorHAnsi"/>
          <w:color w:val="FF0000"/>
          <w:sz w:val="20"/>
          <w:szCs w:val="20"/>
        </w:rPr>
        <w:t>públicos, la satisfacción adecuada de las necesidades de las instituciones públicas y de la</w:t>
      </w:r>
      <w:r w:rsidR="002675B2">
        <w:rPr>
          <w:rFonts w:cstheme="minorHAnsi"/>
          <w:color w:val="FF0000"/>
          <w:sz w:val="20"/>
          <w:szCs w:val="20"/>
        </w:rPr>
        <w:t xml:space="preserve"> </w:t>
      </w:r>
      <w:r w:rsidRPr="00516A57">
        <w:rPr>
          <w:rFonts w:cstheme="minorHAnsi"/>
          <w:color w:val="FF0000"/>
          <w:sz w:val="20"/>
          <w:szCs w:val="20"/>
        </w:rPr>
        <w:t>ciudadanía y la mejor relación costo beneficio en las adquisiciones.</w:t>
      </w:r>
      <w:r w:rsidR="007122C0">
        <w:rPr>
          <w:rFonts w:cstheme="minorHAnsi"/>
          <w:color w:val="FF0000"/>
          <w:sz w:val="20"/>
          <w:szCs w:val="20"/>
        </w:rPr>
        <w:t xml:space="preserve"> “</w:t>
      </w:r>
      <w:r w:rsidR="007122C0" w:rsidRPr="007122C0">
        <w:rPr>
          <w:rFonts w:cstheme="minorHAnsi"/>
          <w:color w:val="FF0000"/>
          <w:sz w:val="20"/>
          <w:szCs w:val="20"/>
        </w:rPr>
        <w:t>un análisis de cómo se aplicará el valor por dinero</w:t>
      </w:r>
      <w:r w:rsidR="007122C0">
        <w:rPr>
          <w:rFonts w:cstheme="minorHAnsi"/>
          <w:color w:val="FF0000"/>
          <w:sz w:val="20"/>
          <w:szCs w:val="20"/>
        </w:rPr>
        <w:t>”</w:t>
      </w:r>
    </w:p>
    <w:p w14:paraId="5D5A81DA" w14:textId="54500CEE" w:rsidR="00516A57" w:rsidRPr="002365A8" w:rsidRDefault="00516A57" w:rsidP="002365A8">
      <w:pPr>
        <w:spacing w:after="0" w:line="240" w:lineRule="auto"/>
        <w:rPr>
          <w:rFonts w:cstheme="minorHAnsi"/>
          <w:color w:val="FF0000"/>
          <w:sz w:val="20"/>
          <w:szCs w:val="20"/>
        </w:rPr>
      </w:pPr>
    </w:p>
    <w:p w14:paraId="1E0CDBA8" w14:textId="77777777" w:rsidR="00516A57" w:rsidRPr="00516A57" w:rsidRDefault="00516A57" w:rsidP="00516A57">
      <w:pPr>
        <w:pStyle w:val="Prrafodelista"/>
        <w:spacing w:after="0" w:line="240" w:lineRule="auto"/>
        <w:ind w:left="142"/>
        <w:rPr>
          <w:rFonts w:cstheme="minorHAnsi"/>
          <w:color w:val="FF0000"/>
          <w:sz w:val="20"/>
          <w:szCs w:val="20"/>
        </w:rPr>
      </w:pPr>
    </w:p>
    <w:p w14:paraId="19E7E374" w14:textId="2343A5C6" w:rsidR="00272C76" w:rsidRPr="00516A57" w:rsidRDefault="00A73DD8" w:rsidP="00400190">
      <w:pPr>
        <w:pStyle w:val="Ttulo1"/>
        <w:numPr>
          <w:ilvl w:val="1"/>
          <w:numId w:val="9"/>
        </w:numPr>
        <w:spacing w:before="0" w:line="240" w:lineRule="auto"/>
        <w:ind w:left="426" w:hanging="426"/>
        <w:rPr>
          <w:b/>
          <w:bCs/>
          <w:color w:val="auto"/>
          <w:sz w:val="22"/>
          <w:szCs w:val="22"/>
        </w:rPr>
      </w:pPr>
      <w:r w:rsidRPr="00516A57">
        <w:rPr>
          <w:b/>
          <w:bCs/>
          <w:color w:val="auto"/>
          <w:sz w:val="22"/>
          <w:szCs w:val="22"/>
        </w:rPr>
        <w:t xml:space="preserve">ANÁLISIS </w:t>
      </w:r>
      <w:r w:rsidR="00F9756E" w:rsidRPr="00516A57">
        <w:rPr>
          <w:b/>
          <w:bCs/>
          <w:color w:val="auto"/>
          <w:sz w:val="22"/>
          <w:szCs w:val="22"/>
        </w:rPr>
        <w:t xml:space="preserve">DE </w:t>
      </w:r>
      <w:r w:rsidRPr="00516A57">
        <w:rPr>
          <w:b/>
          <w:bCs/>
          <w:color w:val="auto"/>
          <w:sz w:val="22"/>
          <w:szCs w:val="22"/>
        </w:rPr>
        <w:t xml:space="preserve">BENEFICIO, EFICIENCIA </w:t>
      </w:r>
      <w:r w:rsidR="004133B5" w:rsidRPr="00516A57">
        <w:rPr>
          <w:b/>
          <w:bCs/>
          <w:color w:val="auto"/>
          <w:sz w:val="22"/>
          <w:szCs w:val="22"/>
        </w:rPr>
        <w:t>Y/</w:t>
      </w:r>
      <w:r w:rsidRPr="00516A57">
        <w:rPr>
          <w:b/>
          <w:bCs/>
          <w:color w:val="auto"/>
          <w:sz w:val="22"/>
          <w:szCs w:val="22"/>
        </w:rPr>
        <w:t>O EFECTIVIDAD</w:t>
      </w:r>
    </w:p>
    <w:p w14:paraId="532E9731" w14:textId="13025B91" w:rsidR="00F37535" w:rsidRPr="00855690" w:rsidRDefault="00272C76" w:rsidP="00516A57">
      <w:pPr>
        <w:pStyle w:val="Prrafodelista"/>
        <w:spacing w:after="0" w:line="240" w:lineRule="auto"/>
        <w:ind w:left="142"/>
        <w:contextualSpacing w:val="0"/>
        <w:jc w:val="both"/>
        <w:rPr>
          <w:rFonts w:cstheme="minorHAnsi"/>
          <w:color w:val="FF0000"/>
          <w:sz w:val="20"/>
          <w:szCs w:val="20"/>
          <w:lang w:eastAsia="zh-CN" w:bidi="hi-IN"/>
        </w:rPr>
      </w:pPr>
      <w:r w:rsidRPr="00855690">
        <w:rPr>
          <w:rFonts w:cstheme="minorHAnsi"/>
          <w:color w:val="FF0000"/>
          <w:sz w:val="20"/>
          <w:szCs w:val="20"/>
          <w:lang w:eastAsia="zh-CN" w:bidi="hi-IN"/>
        </w:rPr>
        <w:t xml:space="preserve">Se deberá establecer </w:t>
      </w:r>
      <w:r w:rsidR="00F9756E" w:rsidRPr="00855690">
        <w:rPr>
          <w:rFonts w:cstheme="minorHAnsi"/>
          <w:color w:val="FF0000"/>
          <w:sz w:val="20"/>
          <w:szCs w:val="20"/>
          <w:lang w:eastAsia="zh-CN" w:bidi="hi-IN"/>
        </w:rPr>
        <w:t xml:space="preserve">mínimo </w:t>
      </w:r>
      <w:r w:rsidRPr="00855690">
        <w:rPr>
          <w:rFonts w:cstheme="minorHAnsi"/>
          <w:color w:val="FF0000"/>
          <w:sz w:val="20"/>
          <w:szCs w:val="20"/>
          <w:lang w:eastAsia="zh-CN" w:bidi="hi-IN"/>
        </w:rPr>
        <w:t xml:space="preserve">uno de los siguientes análisis de acuerdo al Art. 44 del Reglamento General a la Ley Orgánica del Sistema Nacional de Contratación Pública.  </w:t>
      </w:r>
    </w:p>
    <w:p w14:paraId="4D77D0C5" w14:textId="0768116D" w:rsidR="00F37535" w:rsidRPr="00855690" w:rsidRDefault="004968CF" w:rsidP="00855690">
      <w:pPr>
        <w:pStyle w:val="Prrafodelista"/>
        <w:numPr>
          <w:ilvl w:val="0"/>
          <w:numId w:val="5"/>
        </w:numPr>
        <w:spacing w:after="0" w:line="240" w:lineRule="auto"/>
        <w:ind w:left="284" w:hanging="142"/>
        <w:contextualSpacing w:val="0"/>
        <w:rPr>
          <w:rFonts w:cstheme="minorHAnsi"/>
          <w:color w:val="FF0000"/>
          <w:sz w:val="20"/>
          <w:szCs w:val="20"/>
        </w:rPr>
      </w:pPr>
      <w:r w:rsidRPr="009C12DB">
        <w:rPr>
          <w:rFonts w:cstheme="minorHAnsi"/>
          <w:b/>
          <w:color w:val="000000" w:themeColor="text1"/>
          <w:sz w:val="20"/>
          <w:szCs w:val="20"/>
          <w:lang w:eastAsia="zh-CN" w:bidi="hi-IN"/>
        </w:rPr>
        <w:t xml:space="preserve">Análisis Beneficio </w:t>
      </w:r>
      <w:r w:rsidRPr="00855690">
        <w:rPr>
          <w:rFonts w:cstheme="minorHAnsi"/>
          <w:color w:val="FF0000"/>
          <w:sz w:val="20"/>
          <w:szCs w:val="20"/>
        </w:rPr>
        <w:t>¿Cuál es el beneficio que se obtiene?</w:t>
      </w:r>
    </w:p>
    <w:p w14:paraId="01EAA850" w14:textId="43995278" w:rsidR="004968CF" w:rsidRDefault="004968CF" w:rsidP="00400190">
      <w:pPr>
        <w:pStyle w:val="Prrafodelista"/>
        <w:spacing w:after="0" w:line="240" w:lineRule="auto"/>
        <w:ind w:left="0"/>
        <w:contextualSpacing w:val="0"/>
        <w:jc w:val="both"/>
        <w:rPr>
          <w:rFonts w:cstheme="minorHAnsi"/>
          <w:color w:val="FF0000"/>
          <w:sz w:val="20"/>
          <w:szCs w:val="20"/>
          <w:lang w:eastAsia="zh-CN" w:bidi="hi-IN"/>
        </w:rPr>
      </w:pPr>
      <w:r w:rsidRPr="00855690">
        <w:rPr>
          <w:rFonts w:cstheme="minorHAnsi"/>
          <w:color w:val="FF0000"/>
          <w:sz w:val="20"/>
          <w:szCs w:val="20"/>
          <w:lang w:eastAsia="zh-CN" w:bidi="hi-IN"/>
        </w:rPr>
        <w:t>Realizar un análisis del beneficio que traerá este proceso de contratación/adquisición</w:t>
      </w:r>
      <w:r w:rsidR="00AE0459" w:rsidRPr="00855690">
        <w:rPr>
          <w:rFonts w:cstheme="minorHAnsi"/>
          <w:color w:val="FF0000"/>
          <w:sz w:val="20"/>
          <w:szCs w:val="20"/>
          <w:lang w:eastAsia="zh-CN" w:bidi="hi-IN"/>
        </w:rPr>
        <w:t>, estableciendo que se mejora en la institución con esta contratación o en su defecto como potencia la falta de la capacidad instalada disponible en SECAP</w:t>
      </w:r>
      <w:r w:rsidRPr="00855690">
        <w:rPr>
          <w:rFonts w:cstheme="minorHAnsi"/>
          <w:color w:val="FF0000"/>
          <w:sz w:val="20"/>
          <w:szCs w:val="20"/>
          <w:lang w:eastAsia="zh-CN" w:bidi="hi-IN"/>
        </w:rPr>
        <w:t>.</w:t>
      </w:r>
    </w:p>
    <w:p w14:paraId="2F39D2C0" w14:textId="77777777" w:rsidR="00855690" w:rsidRDefault="00855690" w:rsidP="00855690">
      <w:pPr>
        <w:spacing w:after="0" w:line="240" w:lineRule="auto"/>
        <w:ind w:left="142"/>
        <w:rPr>
          <w:rFonts w:cstheme="minorHAnsi"/>
          <w:sz w:val="20"/>
          <w:szCs w:val="20"/>
        </w:rPr>
      </w:pPr>
    </w:p>
    <w:p w14:paraId="5856DCB3" w14:textId="77777777" w:rsidR="00855690" w:rsidRDefault="00855690" w:rsidP="00855690">
      <w:pPr>
        <w:spacing w:after="0" w:line="240" w:lineRule="auto"/>
        <w:ind w:left="142"/>
        <w:rPr>
          <w:rFonts w:cstheme="minorHAnsi"/>
          <w:sz w:val="20"/>
          <w:szCs w:val="20"/>
        </w:rPr>
      </w:pPr>
    </w:p>
    <w:p w14:paraId="6BFDA98C" w14:textId="77777777" w:rsidR="00855690" w:rsidRPr="00855690" w:rsidRDefault="00855690" w:rsidP="00400190">
      <w:pPr>
        <w:pStyle w:val="Prrafodelista"/>
        <w:spacing w:after="0" w:line="240" w:lineRule="auto"/>
        <w:ind w:left="0"/>
        <w:contextualSpacing w:val="0"/>
        <w:jc w:val="both"/>
        <w:rPr>
          <w:rFonts w:cstheme="minorHAnsi"/>
          <w:color w:val="FF0000"/>
          <w:sz w:val="20"/>
          <w:szCs w:val="20"/>
          <w:lang w:eastAsia="zh-CN" w:bidi="hi-IN"/>
        </w:rPr>
      </w:pPr>
    </w:p>
    <w:p w14:paraId="39F2D820" w14:textId="65A8601E" w:rsidR="00037210" w:rsidRPr="00855690" w:rsidRDefault="00037210" w:rsidP="00855690">
      <w:pPr>
        <w:pStyle w:val="Prrafodelista"/>
        <w:numPr>
          <w:ilvl w:val="0"/>
          <w:numId w:val="5"/>
        </w:numPr>
        <w:spacing w:after="0" w:line="240" w:lineRule="auto"/>
        <w:ind w:hanging="218"/>
        <w:contextualSpacing w:val="0"/>
        <w:jc w:val="both"/>
        <w:rPr>
          <w:color w:val="FF0000"/>
          <w:sz w:val="20"/>
          <w:szCs w:val="20"/>
        </w:rPr>
      </w:pPr>
      <w:r w:rsidRPr="009C12DB">
        <w:rPr>
          <w:b/>
          <w:color w:val="000000" w:themeColor="text1"/>
          <w:sz w:val="20"/>
          <w:szCs w:val="20"/>
          <w:lang w:eastAsia="zh-CN" w:bidi="hi-IN"/>
        </w:rPr>
        <w:lastRenderedPageBreak/>
        <w:t xml:space="preserve">Análisis Eficiencia </w:t>
      </w:r>
      <w:r w:rsidRPr="00855690">
        <w:rPr>
          <w:b/>
          <w:color w:val="FF0000"/>
          <w:sz w:val="20"/>
          <w:szCs w:val="20"/>
          <w:lang w:eastAsia="zh-CN" w:bidi="hi-IN"/>
        </w:rPr>
        <w:t>¿</w:t>
      </w:r>
      <w:r w:rsidRPr="00855690">
        <w:rPr>
          <w:color w:val="FF0000"/>
          <w:sz w:val="20"/>
          <w:szCs w:val="20"/>
          <w:lang w:eastAsia="zh-CN" w:bidi="hi-IN"/>
        </w:rPr>
        <w:t>La</w:t>
      </w:r>
      <w:r w:rsidRPr="00855690">
        <w:rPr>
          <w:b/>
          <w:color w:val="FF0000"/>
          <w:sz w:val="20"/>
          <w:szCs w:val="20"/>
          <w:lang w:eastAsia="zh-CN" w:bidi="hi-IN"/>
        </w:rPr>
        <w:t xml:space="preserve"> </w:t>
      </w:r>
      <w:r w:rsidRPr="00855690">
        <w:rPr>
          <w:color w:val="FF0000"/>
          <w:sz w:val="20"/>
          <w:szCs w:val="20"/>
          <w:lang w:eastAsia="zh-CN" w:bidi="hi-IN"/>
        </w:rPr>
        <w:t>contratación me ayuda a cumplir con las</w:t>
      </w:r>
      <w:r w:rsidRPr="00855690">
        <w:rPr>
          <w:b/>
          <w:color w:val="FF0000"/>
          <w:sz w:val="20"/>
          <w:szCs w:val="20"/>
          <w:lang w:eastAsia="zh-CN" w:bidi="hi-IN"/>
        </w:rPr>
        <w:t xml:space="preserve"> </w:t>
      </w:r>
      <w:r w:rsidRPr="00855690">
        <w:rPr>
          <w:color w:val="FF0000"/>
          <w:sz w:val="20"/>
          <w:szCs w:val="20"/>
          <w:lang w:eastAsia="zh-CN" w:bidi="hi-IN"/>
        </w:rPr>
        <w:t>atribuciones y res</w:t>
      </w:r>
      <w:r w:rsidRPr="00855690">
        <w:rPr>
          <w:color w:val="FF0000"/>
          <w:sz w:val="20"/>
          <w:szCs w:val="20"/>
        </w:rPr>
        <w:t>ponsabilidades del Estatuto Organizacional</w:t>
      </w:r>
      <w:r w:rsidR="00AE0459" w:rsidRPr="00855690">
        <w:rPr>
          <w:color w:val="FF0000"/>
          <w:sz w:val="20"/>
          <w:szCs w:val="20"/>
        </w:rPr>
        <w:t xml:space="preserve"> optimizando recursos</w:t>
      </w:r>
      <w:r w:rsidRPr="00855690">
        <w:rPr>
          <w:color w:val="FF0000"/>
          <w:sz w:val="20"/>
          <w:szCs w:val="20"/>
        </w:rPr>
        <w:t>?</w:t>
      </w:r>
    </w:p>
    <w:p w14:paraId="7C5D9B9C" w14:textId="7DEA78D1" w:rsidR="00FA0AE8" w:rsidRDefault="00AE0459" w:rsidP="00400190">
      <w:pPr>
        <w:pStyle w:val="Prrafodelista"/>
        <w:spacing w:after="0" w:line="240" w:lineRule="auto"/>
        <w:ind w:left="0"/>
        <w:contextualSpacing w:val="0"/>
        <w:jc w:val="both"/>
        <w:rPr>
          <w:color w:val="FF0000"/>
          <w:sz w:val="20"/>
          <w:szCs w:val="20"/>
        </w:rPr>
      </w:pPr>
      <w:r w:rsidRPr="00855690">
        <w:rPr>
          <w:color w:val="FF0000"/>
          <w:sz w:val="20"/>
          <w:szCs w:val="20"/>
          <w:lang w:eastAsia="zh-CN" w:bidi="hi-IN"/>
        </w:rPr>
        <w:t>Establecer como se optimizaría los recursos con la contratación planteada, o en función de la capacidad instalada cual sería el ahorro</w:t>
      </w:r>
      <w:r w:rsidR="00037210" w:rsidRPr="00855690">
        <w:rPr>
          <w:color w:val="FF0000"/>
          <w:sz w:val="20"/>
          <w:szCs w:val="20"/>
        </w:rPr>
        <w:t>, a fin de lograr los objetivos, metas y proyectos de forma oportuna.</w:t>
      </w:r>
      <w:r w:rsidR="00F2090A" w:rsidRPr="00855690">
        <w:rPr>
          <w:color w:val="FF0000"/>
          <w:sz w:val="20"/>
          <w:szCs w:val="20"/>
        </w:rPr>
        <w:t xml:space="preserve"> </w:t>
      </w:r>
    </w:p>
    <w:p w14:paraId="6DC37E0E" w14:textId="77777777" w:rsidR="00855690" w:rsidRDefault="00855690" w:rsidP="00855690">
      <w:pPr>
        <w:spacing w:after="0" w:line="240" w:lineRule="auto"/>
        <w:ind w:left="142"/>
        <w:rPr>
          <w:rFonts w:cstheme="minorHAnsi"/>
          <w:sz w:val="20"/>
          <w:szCs w:val="20"/>
        </w:rPr>
      </w:pPr>
    </w:p>
    <w:p w14:paraId="7FC7D17F" w14:textId="77777777" w:rsidR="00855690" w:rsidRDefault="00855690" w:rsidP="00855690">
      <w:pPr>
        <w:spacing w:after="0" w:line="240" w:lineRule="auto"/>
        <w:ind w:left="142"/>
        <w:rPr>
          <w:rFonts w:cstheme="minorHAnsi"/>
          <w:sz w:val="20"/>
          <w:szCs w:val="20"/>
        </w:rPr>
      </w:pPr>
    </w:p>
    <w:p w14:paraId="2729DE71" w14:textId="77777777" w:rsidR="00855690" w:rsidRPr="00855690" w:rsidRDefault="00855690" w:rsidP="00400190">
      <w:pPr>
        <w:pStyle w:val="Prrafodelista"/>
        <w:spacing w:after="0" w:line="240" w:lineRule="auto"/>
        <w:ind w:left="0"/>
        <w:contextualSpacing w:val="0"/>
        <w:jc w:val="both"/>
        <w:rPr>
          <w:color w:val="FF0000"/>
          <w:sz w:val="20"/>
          <w:szCs w:val="20"/>
        </w:rPr>
      </w:pPr>
    </w:p>
    <w:p w14:paraId="7A4C25F5" w14:textId="4862D7EC" w:rsidR="00AE0459" w:rsidRPr="00855690" w:rsidRDefault="00FA0AE8" w:rsidP="00855690">
      <w:pPr>
        <w:pStyle w:val="Prrafodelista"/>
        <w:numPr>
          <w:ilvl w:val="0"/>
          <w:numId w:val="5"/>
        </w:numPr>
        <w:spacing w:after="0" w:line="240" w:lineRule="auto"/>
        <w:ind w:hanging="218"/>
        <w:contextualSpacing w:val="0"/>
        <w:jc w:val="both"/>
        <w:rPr>
          <w:color w:val="FF0000"/>
          <w:sz w:val="20"/>
          <w:szCs w:val="20"/>
        </w:rPr>
      </w:pPr>
      <w:r w:rsidRPr="009C12DB">
        <w:rPr>
          <w:rFonts w:cstheme="minorHAnsi"/>
          <w:b/>
          <w:sz w:val="20"/>
          <w:szCs w:val="20"/>
          <w:lang w:eastAsia="zh-CN" w:bidi="hi-IN"/>
        </w:rPr>
        <w:t>Análisis Efectividad</w:t>
      </w:r>
      <w:r w:rsidR="00AE0459">
        <w:rPr>
          <w:rFonts w:cstheme="minorHAnsi"/>
          <w:b/>
          <w:sz w:val="20"/>
          <w:szCs w:val="20"/>
          <w:lang w:eastAsia="zh-CN" w:bidi="hi-IN"/>
        </w:rPr>
        <w:t xml:space="preserve"> </w:t>
      </w:r>
      <w:r w:rsidR="00AE0459" w:rsidRPr="00855690">
        <w:rPr>
          <w:b/>
          <w:color w:val="FF0000"/>
          <w:sz w:val="20"/>
          <w:szCs w:val="20"/>
          <w:lang w:eastAsia="zh-CN" w:bidi="hi-IN"/>
        </w:rPr>
        <w:t>¿</w:t>
      </w:r>
      <w:r w:rsidR="00AE0459" w:rsidRPr="00855690">
        <w:rPr>
          <w:color w:val="FF0000"/>
          <w:sz w:val="20"/>
          <w:szCs w:val="20"/>
          <w:lang w:eastAsia="zh-CN" w:bidi="hi-IN"/>
        </w:rPr>
        <w:t>La</w:t>
      </w:r>
      <w:r w:rsidR="00AE0459" w:rsidRPr="00855690">
        <w:rPr>
          <w:b/>
          <w:color w:val="FF0000"/>
          <w:sz w:val="20"/>
          <w:szCs w:val="20"/>
          <w:lang w:eastAsia="zh-CN" w:bidi="hi-IN"/>
        </w:rPr>
        <w:t xml:space="preserve"> </w:t>
      </w:r>
      <w:r w:rsidR="00AE0459" w:rsidRPr="00855690">
        <w:rPr>
          <w:color w:val="FF0000"/>
          <w:sz w:val="20"/>
          <w:szCs w:val="20"/>
          <w:lang w:eastAsia="zh-CN" w:bidi="hi-IN"/>
        </w:rPr>
        <w:t>contratación me ayuda a cumplir con las</w:t>
      </w:r>
      <w:r w:rsidR="00AE0459" w:rsidRPr="00855690">
        <w:rPr>
          <w:b/>
          <w:color w:val="FF0000"/>
          <w:sz w:val="20"/>
          <w:szCs w:val="20"/>
          <w:lang w:eastAsia="zh-CN" w:bidi="hi-IN"/>
        </w:rPr>
        <w:t xml:space="preserve"> </w:t>
      </w:r>
      <w:r w:rsidR="00AE0459" w:rsidRPr="00855690">
        <w:rPr>
          <w:color w:val="FF0000"/>
          <w:sz w:val="20"/>
          <w:szCs w:val="20"/>
          <w:lang w:eastAsia="zh-CN" w:bidi="hi-IN"/>
        </w:rPr>
        <w:t>atribuciones y res</w:t>
      </w:r>
      <w:r w:rsidR="00AE0459" w:rsidRPr="00855690">
        <w:rPr>
          <w:color w:val="FF0000"/>
          <w:sz w:val="20"/>
          <w:szCs w:val="20"/>
        </w:rPr>
        <w:t>ponsabilidades del Estatuto Organizacional?</w:t>
      </w:r>
    </w:p>
    <w:p w14:paraId="41D82CE1" w14:textId="7B86B56D" w:rsidR="00FA0AE8" w:rsidRDefault="00AE0459" w:rsidP="00400190">
      <w:pPr>
        <w:pStyle w:val="Prrafodelista"/>
        <w:spacing w:after="0" w:line="240" w:lineRule="auto"/>
        <w:ind w:left="0"/>
        <w:contextualSpacing w:val="0"/>
        <w:jc w:val="both"/>
        <w:rPr>
          <w:color w:val="0070C0"/>
          <w:sz w:val="20"/>
          <w:szCs w:val="20"/>
        </w:rPr>
      </w:pPr>
      <w:r w:rsidRPr="00855690">
        <w:rPr>
          <w:color w:val="FF0000"/>
          <w:sz w:val="20"/>
          <w:szCs w:val="20"/>
          <w:lang w:eastAsia="zh-CN" w:bidi="hi-IN"/>
        </w:rPr>
        <w:t>Establecer como esta contratación nos permite cumplir con las atribuciones y res</w:t>
      </w:r>
      <w:r w:rsidRPr="00855690">
        <w:rPr>
          <w:color w:val="FF0000"/>
          <w:sz w:val="20"/>
          <w:szCs w:val="20"/>
        </w:rPr>
        <w:t>ponsabilidades establecidas en el Estatuto Orgánico del Sistema Ecuatoriano de Capacitación Profesional (SECAP</w:t>
      </w:r>
      <w:r w:rsidRPr="009C12DB">
        <w:rPr>
          <w:color w:val="0070C0"/>
          <w:sz w:val="20"/>
          <w:szCs w:val="20"/>
        </w:rPr>
        <w:t>)</w:t>
      </w:r>
    </w:p>
    <w:p w14:paraId="6F4FCA9C" w14:textId="77777777" w:rsidR="00855690" w:rsidRDefault="00855690" w:rsidP="00855690">
      <w:pPr>
        <w:spacing w:after="0" w:line="240" w:lineRule="auto"/>
        <w:ind w:left="142"/>
        <w:rPr>
          <w:rFonts w:cstheme="minorHAnsi"/>
          <w:sz w:val="20"/>
          <w:szCs w:val="20"/>
        </w:rPr>
      </w:pPr>
    </w:p>
    <w:p w14:paraId="631CC33F" w14:textId="77777777" w:rsidR="00855690" w:rsidRDefault="00855690" w:rsidP="00855690">
      <w:pPr>
        <w:spacing w:after="0" w:line="240" w:lineRule="auto"/>
        <w:ind w:left="142"/>
        <w:rPr>
          <w:rFonts w:cstheme="minorHAnsi"/>
          <w:sz w:val="20"/>
          <w:szCs w:val="20"/>
        </w:rPr>
      </w:pPr>
    </w:p>
    <w:p w14:paraId="79EB093C" w14:textId="77777777" w:rsidR="00855690" w:rsidRPr="00102537" w:rsidRDefault="00855690" w:rsidP="00400190">
      <w:pPr>
        <w:pStyle w:val="Prrafodelista"/>
        <w:spacing w:after="0" w:line="240" w:lineRule="auto"/>
        <w:ind w:left="0"/>
        <w:contextualSpacing w:val="0"/>
        <w:jc w:val="both"/>
        <w:rPr>
          <w:color w:val="0070C0"/>
          <w:sz w:val="20"/>
          <w:szCs w:val="20"/>
        </w:rPr>
      </w:pPr>
    </w:p>
    <w:p w14:paraId="04FAEABC" w14:textId="33FED95D" w:rsidR="00E01A72" w:rsidRPr="00516A57" w:rsidRDefault="00E01A72" w:rsidP="00400190">
      <w:pPr>
        <w:pStyle w:val="Ttulo1"/>
        <w:numPr>
          <w:ilvl w:val="1"/>
          <w:numId w:val="9"/>
        </w:numPr>
        <w:spacing w:before="0" w:line="240" w:lineRule="auto"/>
        <w:ind w:left="426" w:hanging="426"/>
        <w:rPr>
          <w:b/>
          <w:bCs/>
          <w:color w:val="auto"/>
          <w:sz w:val="22"/>
          <w:szCs w:val="22"/>
        </w:rPr>
      </w:pPr>
      <w:r w:rsidRPr="00516A57">
        <w:rPr>
          <w:b/>
          <w:bCs/>
          <w:color w:val="auto"/>
          <w:sz w:val="22"/>
          <w:szCs w:val="22"/>
        </w:rPr>
        <w:t>CONCLUSIÓN</w:t>
      </w:r>
    </w:p>
    <w:p w14:paraId="290BD27D" w14:textId="1E87A1D4" w:rsidR="00FA0AE8" w:rsidRDefault="00102537" w:rsidP="00855690">
      <w:pPr>
        <w:spacing w:after="0" w:line="240" w:lineRule="auto"/>
        <w:ind w:left="142"/>
        <w:jc w:val="both"/>
        <w:rPr>
          <w:rFonts w:cstheme="minorHAnsi"/>
          <w:sz w:val="20"/>
          <w:szCs w:val="20"/>
        </w:rPr>
      </w:pPr>
      <w:r w:rsidRPr="00855690">
        <w:rPr>
          <w:rFonts w:cstheme="minorHAnsi"/>
          <w:sz w:val="20"/>
          <w:szCs w:val="20"/>
        </w:rPr>
        <w:t xml:space="preserve">A fin de cumplir con las atribuciones y responsabilidades establecidas, la </w:t>
      </w:r>
      <w:r w:rsidRPr="00855690">
        <w:rPr>
          <w:rFonts w:cstheme="minorHAnsi"/>
          <w:color w:val="FF0000"/>
          <w:sz w:val="20"/>
          <w:szCs w:val="20"/>
        </w:rPr>
        <w:t>(</w:t>
      </w:r>
      <w:r w:rsidR="00855690">
        <w:rPr>
          <w:rFonts w:cstheme="minorHAnsi"/>
          <w:color w:val="FF0000"/>
          <w:sz w:val="20"/>
          <w:szCs w:val="20"/>
        </w:rPr>
        <w:t>DIRECCION</w:t>
      </w:r>
      <w:r w:rsidRPr="00855690">
        <w:rPr>
          <w:rFonts w:cstheme="minorHAnsi"/>
          <w:color w:val="FF0000"/>
          <w:sz w:val="20"/>
          <w:szCs w:val="20"/>
        </w:rPr>
        <w:t xml:space="preserve"> REQUIRENTE)</w:t>
      </w:r>
      <w:r w:rsidRPr="00855690">
        <w:rPr>
          <w:rFonts w:cstheme="minorHAnsi"/>
          <w:sz w:val="20"/>
          <w:szCs w:val="20"/>
        </w:rPr>
        <w:t xml:space="preserve"> del SECAP, requiere la contratación</w:t>
      </w:r>
      <w:r w:rsidR="00855690">
        <w:rPr>
          <w:rFonts w:cstheme="minorHAnsi"/>
          <w:sz w:val="20"/>
          <w:szCs w:val="20"/>
        </w:rPr>
        <w:t xml:space="preserve"> / </w:t>
      </w:r>
      <w:r w:rsidRPr="00855690">
        <w:rPr>
          <w:rFonts w:cstheme="minorHAnsi"/>
          <w:sz w:val="20"/>
          <w:szCs w:val="20"/>
        </w:rPr>
        <w:t xml:space="preserve">adquisición de </w:t>
      </w:r>
      <w:r w:rsidR="00E01A72" w:rsidRPr="00855690">
        <w:rPr>
          <w:rFonts w:cstheme="minorHAnsi"/>
          <w:sz w:val="20"/>
          <w:szCs w:val="20"/>
        </w:rPr>
        <w:t>“</w:t>
      </w:r>
      <w:r w:rsidR="00E01A72" w:rsidRPr="00855690">
        <w:rPr>
          <w:rFonts w:cstheme="minorHAnsi"/>
          <w:color w:val="FF0000"/>
          <w:sz w:val="20"/>
          <w:szCs w:val="20"/>
        </w:rPr>
        <w:t>Objeto de Contratación</w:t>
      </w:r>
      <w:r w:rsidR="00E01A72" w:rsidRPr="00855690">
        <w:rPr>
          <w:rFonts w:cstheme="minorHAnsi"/>
          <w:sz w:val="20"/>
          <w:szCs w:val="20"/>
        </w:rPr>
        <w:t>”.</w:t>
      </w:r>
    </w:p>
    <w:p w14:paraId="3B419856" w14:textId="77777777" w:rsidR="00855690" w:rsidRPr="00855690" w:rsidRDefault="00855690" w:rsidP="00855690">
      <w:pPr>
        <w:spacing w:after="0" w:line="240" w:lineRule="auto"/>
        <w:ind w:left="142"/>
        <w:jc w:val="both"/>
        <w:rPr>
          <w:rFonts w:cstheme="minorHAnsi"/>
          <w:sz w:val="20"/>
          <w:szCs w:val="20"/>
        </w:rPr>
      </w:pPr>
    </w:p>
    <w:p w14:paraId="46759DA4" w14:textId="77777777" w:rsidR="00A60291" w:rsidRPr="00516A57" w:rsidRDefault="00A60291" w:rsidP="00400190">
      <w:pPr>
        <w:pStyle w:val="Ttulo1"/>
        <w:numPr>
          <w:ilvl w:val="1"/>
          <w:numId w:val="9"/>
        </w:numPr>
        <w:spacing w:before="0" w:line="240" w:lineRule="auto"/>
        <w:ind w:left="426" w:hanging="426"/>
        <w:rPr>
          <w:b/>
          <w:bCs/>
          <w:color w:val="auto"/>
          <w:sz w:val="22"/>
          <w:szCs w:val="22"/>
        </w:rPr>
      </w:pPr>
      <w:r w:rsidRPr="00516A57">
        <w:rPr>
          <w:b/>
          <w:bCs/>
          <w:color w:val="auto"/>
          <w:sz w:val="22"/>
          <w:szCs w:val="22"/>
        </w:rPr>
        <w:t>RECOMENDACIÓN</w:t>
      </w:r>
    </w:p>
    <w:p w14:paraId="20401066" w14:textId="588B7F65" w:rsidR="00A60291" w:rsidRDefault="00A60291" w:rsidP="00400190">
      <w:pPr>
        <w:spacing w:after="0" w:line="240" w:lineRule="auto"/>
        <w:jc w:val="both"/>
        <w:rPr>
          <w:rFonts w:cstheme="minorHAnsi"/>
          <w:sz w:val="20"/>
          <w:szCs w:val="20"/>
        </w:rPr>
      </w:pPr>
      <w:r w:rsidRPr="005C0170">
        <w:rPr>
          <w:rFonts w:cstheme="minorHAnsi"/>
          <w:sz w:val="20"/>
          <w:szCs w:val="20"/>
        </w:rPr>
        <w:t>Finalmente se recomienda</w:t>
      </w:r>
      <w:r w:rsidR="00977D36">
        <w:rPr>
          <w:rFonts w:cstheme="minorHAnsi"/>
          <w:sz w:val="20"/>
          <w:szCs w:val="20"/>
        </w:rPr>
        <w:t>,</w:t>
      </w:r>
      <w:r w:rsidRPr="005C0170">
        <w:rPr>
          <w:rFonts w:cstheme="minorHAnsi"/>
          <w:sz w:val="20"/>
          <w:szCs w:val="20"/>
        </w:rPr>
        <w:t xml:space="preserve"> continuar con los trámites administrativos pertinentes, para efectuar el proceso de</w:t>
      </w:r>
      <w:r w:rsidR="00977D36">
        <w:rPr>
          <w:rFonts w:cstheme="minorHAnsi"/>
          <w:sz w:val="20"/>
          <w:szCs w:val="20"/>
        </w:rPr>
        <w:t xml:space="preserve"> la </w:t>
      </w:r>
      <w:r w:rsidR="00855690">
        <w:rPr>
          <w:rFonts w:cstheme="minorHAnsi"/>
          <w:color w:val="0070C0"/>
          <w:sz w:val="20"/>
          <w:szCs w:val="20"/>
        </w:rPr>
        <w:t>“</w:t>
      </w:r>
      <w:r w:rsidRPr="00855690">
        <w:rPr>
          <w:rFonts w:cstheme="minorHAnsi"/>
          <w:color w:val="FF0000"/>
          <w:sz w:val="20"/>
          <w:szCs w:val="20"/>
        </w:rPr>
        <w:t>Objeto de Contratación</w:t>
      </w:r>
      <w:r w:rsidR="00855690">
        <w:rPr>
          <w:rFonts w:cstheme="minorHAnsi"/>
          <w:color w:val="FF0000"/>
          <w:sz w:val="20"/>
          <w:szCs w:val="20"/>
        </w:rPr>
        <w:t>”</w:t>
      </w:r>
      <w:r w:rsidR="00977D36">
        <w:rPr>
          <w:rFonts w:cstheme="minorHAnsi"/>
          <w:color w:val="0070C0"/>
          <w:sz w:val="20"/>
          <w:szCs w:val="20"/>
        </w:rPr>
        <w:t xml:space="preserve">, </w:t>
      </w:r>
      <w:r w:rsidR="00977D36">
        <w:rPr>
          <w:rFonts w:cstheme="minorHAnsi"/>
          <w:sz w:val="20"/>
          <w:szCs w:val="20"/>
        </w:rPr>
        <w:t>en la modalidad de ÍNFIMA CUANTÍA.</w:t>
      </w:r>
    </w:p>
    <w:p w14:paraId="7AA33961" w14:textId="77777777" w:rsidR="002675B2" w:rsidRPr="004133B5" w:rsidRDefault="002675B2" w:rsidP="00400190">
      <w:pPr>
        <w:spacing w:after="0" w:line="240" w:lineRule="auto"/>
        <w:jc w:val="both"/>
        <w:rPr>
          <w:rFonts w:cstheme="minorHAnsi"/>
          <w:color w:val="0070C0"/>
          <w:sz w:val="20"/>
          <w:szCs w:val="20"/>
        </w:rPr>
      </w:pPr>
    </w:p>
    <w:tbl>
      <w:tblPr>
        <w:tblpPr w:leftFromText="141" w:rightFromText="141" w:vertAnchor="text" w:horzAnchor="margin" w:tblpXSpec="center" w:tblpY="116"/>
        <w:tblW w:w="8926" w:type="dxa"/>
        <w:tblBorders>
          <w:top w:val="single" w:sz="8" w:space="0" w:color="00AFEF"/>
          <w:left w:val="single" w:sz="8" w:space="0" w:color="00AFEF"/>
          <w:bottom w:val="single" w:sz="8" w:space="0" w:color="00AFEF"/>
          <w:right w:val="single" w:sz="8" w:space="0" w:color="00AFEF"/>
          <w:insideH w:val="single" w:sz="8" w:space="0" w:color="00AFEF"/>
          <w:insideV w:val="single" w:sz="8" w:space="0" w:color="00AFEF"/>
        </w:tblBorders>
        <w:tblLayout w:type="fixed"/>
        <w:tblCellMar>
          <w:left w:w="0" w:type="dxa"/>
          <w:right w:w="0" w:type="dxa"/>
        </w:tblCellMar>
        <w:tblLook w:val="01E0" w:firstRow="1" w:lastRow="1" w:firstColumn="1" w:lastColumn="1" w:noHBand="0" w:noVBand="0"/>
      </w:tblPr>
      <w:tblGrid>
        <w:gridCol w:w="2972"/>
        <w:gridCol w:w="2977"/>
        <w:gridCol w:w="2977"/>
      </w:tblGrid>
      <w:tr w:rsidR="00F329A3" w:rsidRPr="009C12DB" w14:paraId="51D4315F" w14:textId="77777777" w:rsidTr="00380F94">
        <w:trPr>
          <w:trHeight w:val="328"/>
        </w:trPr>
        <w:tc>
          <w:tcPr>
            <w:tcW w:w="297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C1D512" w14:textId="77777777" w:rsidR="00BB7247" w:rsidRPr="009C12DB" w:rsidRDefault="00BB7247" w:rsidP="00400190">
            <w:pPr>
              <w:pStyle w:val="TableParagraph"/>
              <w:jc w:val="center"/>
              <w:rPr>
                <w:rFonts w:asciiTheme="minorHAnsi" w:hAnsiTheme="minorHAnsi" w:cstheme="minorHAnsi"/>
                <w:b/>
                <w:sz w:val="20"/>
                <w:szCs w:val="20"/>
              </w:rPr>
            </w:pPr>
            <w:r w:rsidRPr="009C12DB">
              <w:rPr>
                <w:rFonts w:asciiTheme="minorHAnsi" w:hAnsiTheme="minorHAnsi" w:cstheme="minorHAnsi"/>
                <w:b/>
                <w:sz w:val="20"/>
                <w:szCs w:val="20"/>
              </w:rPr>
              <w:t>ELABORADO POR:</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180056" w14:textId="77777777" w:rsidR="00BB7247" w:rsidRPr="009C12DB" w:rsidRDefault="00BB7247" w:rsidP="00400190">
            <w:pPr>
              <w:pStyle w:val="TableParagraph"/>
              <w:ind w:left="68"/>
              <w:jc w:val="center"/>
              <w:rPr>
                <w:rFonts w:asciiTheme="minorHAnsi" w:hAnsiTheme="minorHAnsi" w:cstheme="minorHAnsi"/>
                <w:b/>
                <w:sz w:val="20"/>
                <w:szCs w:val="20"/>
              </w:rPr>
            </w:pPr>
            <w:r w:rsidRPr="009C12DB">
              <w:rPr>
                <w:rFonts w:asciiTheme="minorHAnsi" w:hAnsiTheme="minorHAnsi" w:cstheme="minorHAnsi"/>
                <w:b/>
                <w:sz w:val="20"/>
                <w:szCs w:val="20"/>
              </w:rPr>
              <w:t>REVISADO POR:</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D1B331" w14:textId="6713B978" w:rsidR="00BB7247" w:rsidRPr="009C12DB" w:rsidRDefault="00BB7247" w:rsidP="00400190">
            <w:pPr>
              <w:pStyle w:val="TableParagraph"/>
              <w:ind w:left="68"/>
              <w:jc w:val="center"/>
              <w:rPr>
                <w:rFonts w:asciiTheme="minorHAnsi" w:hAnsiTheme="minorHAnsi" w:cstheme="minorHAnsi"/>
                <w:b/>
                <w:sz w:val="20"/>
                <w:szCs w:val="20"/>
              </w:rPr>
            </w:pPr>
            <w:r w:rsidRPr="009C12DB">
              <w:rPr>
                <w:rFonts w:asciiTheme="minorHAnsi" w:hAnsiTheme="minorHAnsi" w:cstheme="minorHAnsi"/>
                <w:b/>
                <w:sz w:val="20"/>
                <w:szCs w:val="20"/>
              </w:rPr>
              <w:t>APROBADO POR:</w:t>
            </w:r>
          </w:p>
        </w:tc>
      </w:tr>
      <w:tr w:rsidR="00E43C31" w:rsidRPr="009C12DB" w14:paraId="669D5C8B" w14:textId="77777777" w:rsidTr="00380F94">
        <w:trPr>
          <w:trHeight w:val="1070"/>
        </w:trPr>
        <w:tc>
          <w:tcPr>
            <w:tcW w:w="2972" w:type="dxa"/>
            <w:tcBorders>
              <w:top w:val="single" w:sz="4" w:space="0" w:color="auto"/>
              <w:left w:val="single" w:sz="4" w:space="0" w:color="auto"/>
              <w:bottom w:val="single" w:sz="4" w:space="0" w:color="auto"/>
              <w:right w:val="single" w:sz="4" w:space="0" w:color="auto"/>
            </w:tcBorders>
            <w:vAlign w:val="center"/>
          </w:tcPr>
          <w:p w14:paraId="5476E9CB" w14:textId="77777777" w:rsidR="00BB7247" w:rsidRPr="009C12DB" w:rsidRDefault="00BB7247" w:rsidP="00400190">
            <w:pPr>
              <w:pStyle w:val="TableParagraph"/>
              <w:jc w:val="center"/>
              <w:rPr>
                <w:rFonts w:asciiTheme="minorHAnsi" w:hAnsiTheme="minorHAnsi" w:cstheme="minorHAnsi"/>
                <w:sz w:val="20"/>
                <w:szCs w:val="20"/>
              </w:rPr>
            </w:pPr>
          </w:p>
          <w:p w14:paraId="70F3FA3E" w14:textId="77777777" w:rsidR="00BB7247" w:rsidRPr="009C12DB" w:rsidRDefault="00BB7247" w:rsidP="00400190">
            <w:pPr>
              <w:pStyle w:val="TableParagraph"/>
              <w:ind w:left="0"/>
              <w:jc w:val="center"/>
              <w:rPr>
                <w:rFonts w:asciiTheme="minorHAnsi" w:hAnsiTheme="minorHAnsi" w:cstheme="minorHAnsi"/>
                <w:sz w:val="20"/>
                <w:szCs w:val="20"/>
              </w:rPr>
            </w:pPr>
          </w:p>
          <w:p w14:paraId="5AD41322" w14:textId="77777777" w:rsidR="00BB7247" w:rsidRPr="009C12DB" w:rsidRDefault="00BB7247" w:rsidP="00400190">
            <w:pPr>
              <w:pStyle w:val="TableParagraph"/>
              <w:jc w:val="center"/>
              <w:rPr>
                <w:rFonts w:asciiTheme="minorHAnsi" w:hAnsiTheme="minorHAnsi" w:cstheme="minorHAnsi"/>
                <w:sz w:val="20"/>
                <w:szCs w:val="20"/>
              </w:rPr>
            </w:pPr>
          </w:p>
          <w:p w14:paraId="14EEEDE0" w14:textId="77777777" w:rsidR="0084133B" w:rsidRPr="009C12DB" w:rsidRDefault="0084133B" w:rsidP="00400190">
            <w:pPr>
              <w:pStyle w:val="TableParagraph"/>
              <w:jc w:val="center"/>
              <w:rPr>
                <w:rFonts w:asciiTheme="minorHAnsi" w:hAnsiTheme="minorHAnsi" w:cstheme="minorHAnsi"/>
                <w:sz w:val="20"/>
                <w:szCs w:val="20"/>
              </w:rPr>
            </w:pPr>
            <w:r w:rsidRPr="009C12DB">
              <w:rPr>
                <w:rFonts w:asciiTheme="minorHAnsi" w:hAnsiTheme="minorHAnsi" w:cstheme="minorHAnsi"/>
                <w:sz w:val="20"/>
                <w:szCs w:val="20"/>
              </w:rPr>
              <w:t>(Insertar firma)</w:t>
            </w:r>
          </w:p>
          <w:p w14:paraId="362F3986" w14:textId="77777777" w:rsidR="0084133B" w:rsidRPr="009C12DB" w:rsidRDefault="0084133B" w:rsidP="00400190">
            <w:pPr>
              <w:pStyle w:val="TableParagraph"/>
              <w:ind w:left="0"/>
              <w:rPr>
                <w:rFonts w:asciiTheme="minorHAnsi" w:hAnsiTheme="minorHAnsi" w:cstheme="minorHAnsi"/>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4CBE888C" w14:textId="77777777" w:rsidR="0084133B" w:rsidRPr="009C12DB" w:rsidRDefault="0084133B" w:rsidP="00400190">
            <w:pPr>
              <w:pStyle w:val="TableParagraph"/>
              <w:jc w:val="center"/>
              <w:rPr>
                <w:rFonts w:asciiTheme="minorHAnsi" w:hAnsiTheme="minorHAnsi" w:cstheme="minorHAnsi"/>
                <w:sz w:val="20"/>
                <w:szCs w:val="20"/>
              </w:rPr>
            </w:pPr>
          </w:p>
          <w:p w14:paraId="5E9A1FD4" w14:textId="77777777" w:rsidR="0084133B" w:rsidRPr="009C12DB" w:rsidRDefault="0084133B" w:rsidP="00400190">
            <w:pPr>
              <w:pStyle w:val="TableParagraph"/>
              <w:ind w:left="0"/>
              <w:rPr>
                <w:rFonts w:asciiTheme="minorHAnsi" w:hAnsiTheme="minorHAnsi" w:cstheme="minorHAnsi"/>
                <w:sz w:val="20"/>
                <w:szCs w:val="20"/>
              </w:rPr>
            </w:pPr>
          </w:p>
          <w:p w14:paraId="59C3F735" w14:textId="77777777" w:rsidR="0084133B" w:rsidRPr="009C12DB" w:rsidRDefault="0084133B" w:rsidP="00400190">
            <w:pPr>
              <w:pStyle w:val="TableParagraph"/>
              <w:jc w:val="center"/>
              <w:rPr>
                <w:rFonts w:asciiTheme="minorHAnsi" w:hAnsiTheme="minorHAnsi" w:cstheme="minorHAnsi"/>
                <w:sz w:val="20"/>
                <w:szCs w:val="20"/>
              </w:rPr>
            </w:pPr>
            <w:r w:rsidRPr="009C12DB">
              <w:rPr>
                <w:rFonts w:asciiTheme="minorHAnsi" w:hAnsiTheme="minorHAnsi" w:cstheme="minorHAnsi"/>
                <w:sz w:val="20"/>
                <w:szCs w:val="20"/>
              </w:rPr>
              <w:t>(Insertar firma)</w:t>
            </w:r>
          </w:p>
        </w:tc>
        <w:tc>
          <w:tcPr>
            <w:tcW w:w="2977" w:type="dxa"/>
            <w:tcBorders>
              <w:top w:val="single" w:sz="4" w:space="0" w:color="auto"/>
              <w:left w:val="single" w:sz="4" w:space="0" w:color="auto"/>
              <w:bottom w:val="single" w:sz="4" w:space="0" w:color="auto"/>
              <w:right w:val="single" w:sz="4" w:space="0" w:color="auto"/>
            </w:tcBorders>
            <w:vAlign w:val="center"/>
          </w:tcPr>
          <w:p w14:paraId="4DEF9B5F" w14:textId="77777777" w:rsidR="0084133B" w:rsidRPr="009C12DB" w:rsidRDefault="0084133B" w:rsidP="00400190">
            <w:pPr>
              <w:pStyle w:val="TableParagraph"/>
              <w:jc w:val="center"/>
              <w:rPr>
                <w:rFonts w:asciiTheme="minorHAnsi" w:hAnsiTheme="minorHAnsi" w:cstheme="minorHAnsi"/>
                <w:sz w:val="20"/>
                <w:szCs w:val="20"/>
              </w:rPr>
            </w:pPr>
          </w:p>
          <w:p w14:paraId="7C2873A9" w14:textId="77777777" w:rsidR="0084133B" w:rsidRPr="009C12DB" w:rsidRDefault="0084133B" w:rsidP="00400190">
            <w:pPr>
              <w:pStyle w:val="TableParagraph"/>
              <w:jc w:val="center"/>
              <w:rPr>
                <w:rFonts w:asciiTheme="minorHAnsi" w:hAnsiTheme="minorHAnsi" w:cstheme="minorHAnsi"/>
                <w:sz w:val="20"/>
                <w:szCs w:val="20"/>
              </w:rPr>
            </w:pPr>
          </w:p>
          <w:p w14:paraId="36EA06AB" w14:textId="77777777" w:rsidR="0084133B" w:rsidRPr="009C12DB" w:rsidRDefault="0084133B" w:rsidP="00400190">
            <w:pPr>
              <w:pStyle w:val="TableParagraph"/>
              <w:jc w:val="center"/>
              <w:rPr>
                <w:rFonts w:asciiTheme="minorHAnsi" w:hAnsiTheme="minorHAnsi" w:cstheme="minorHAnsi"/>
                <w:sz w:val="20"/>
                <w:szCs w:val="20"/>
              </w:rPr>
            </w:pPr>
          </w:p>
          <w:p w14:paraId="4B0E93BB" w14:textId="77777777" w:rsidR="0084133B" w:rsidRPr="009C12DB" w:rsidRDefault="0084133B" w:rsidP="00400190">
            <w:pPr>
              <w:pStyle w:val="TableParagraph"/>
              <w:jc w:val="center"/>
              <w:rPr>
                <w:rFonts w:asciiTheme="minorHAnsi" w:hAnsiTheme="minorHAnsi" w:cstheme="minorHAnsi"/>
                <w:sz w:val="20"/>
                <w:szCs w:val="20"/>
              </w:rPr>
            </w:pPr>
            <w:r w:rsidRPr="009C12DB">
              <w:rPr>
                <w:rFonts w:asciiTheme="minorHAnsi" w:hAnsiTheme="minorHAnsi" w:cstheme="minorHAnsi"/>
                <w:sz w:val="20"/>
                <w:szCs w:val="20"/>
              </w:rPr>
              <w:t>(Insertar firma)</w:t>
            </w:r>
          </w:p>
          <w:p w14:paraId="09463CF6" w14:textId="77777777" w:rsidR="00BB7247" w:rsidRPr="009C12DB" w:rsidRDefault="00BB7247" w:rsidP="00400190">
            <w:pPr>
              <w:pStyle w:val="TableParagraph"/>
              <w:ind w:left="95"/>
              <w:jc w:val="center"/>
              <w:rPr>
                <w:rFonts w:asciiTheme="minorHAnsi" w:hAnsiTheme="minorHAnsi" w:cstheme="minorHAnsi"/>
                <w:sz w:val="20"/>
                <w:szCs w:val="20"/>
              </w:rPr>
            </w:pPr>
          </w:p>
        </w:tc>
      </w:tr>
      <w:tr w:rsidR="00F329A3" w:rsidRPr="009C12DB" w14:paraId="2ACC447A" w14:textId="77777777" w:rsidTr="00380F94">
        <w:trPr>
          <w:trHeight w:val="330"/>
        </w:trPr>
        <w:tc>
          <w:tcPr>
            <w:tcW w:w="297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3C5D0B" w14:textId="77777777" w:rsidR="00E83680" w:rsidRPr="00102537" w:rsidRDefault="00E83680" w:rsidP="00E83680">
            <w:pPr>
              <w:pStyle w:val="TableParagraph"/>
              <w:rPr>
                <w:rFonts w:asciiTheme="minorHAnsi" w:hAnsiTheme="minorHAnsi" w:cstheme="minorHAnsi"/>
                <w:b/>
                <w:sz w:val="18"/>
                <w:szCs w:val="18"/>
              </w:rPr>
            </w:pPr>
            <w:r w:rsidRPr="00A6036D">
              <w:rPr>
                <w:rFonts w:asciiTheme="minorHAnsi" w:hAnsiTheme="minorHAnsi" w:cstheme="minorHAnsi"/>
                <w:b/>
                <w:color w:val="FF0000"/>
                <w:sz w:val="18"/>
                <w:szCs w:val="18"/>
              </w:rPr>
              <w:t>NOMBRES Y APELLIDOS COMPLETOS</w:t>
            </w:r>
            <w:r w:rsidRPr="00102537">
              <w:rPr>
                <w:rFonts w:asciiTheme="minorHAnsi" w:hAnsiTheme="minorHAnsi" w:cstheme="minorHAnsi"/>
                <w:b/>
                <w:sz w:val="18"/>
                <w:szCs w:val="18"/>
              </w:rPr>
              <w:t>:</w:t>
            </w:r>
          </w:p>
          <w:p w14:paraId="00CA3AC1" w14:textId="77777777" w:rsidR="00E83680" w:rsidRPr="00102537" w:rsidRDefault="00E83680" w:rsidP="00E83680">
            <w:pPr>
              <w:pStyle w:val="TableParagraph"/>
              <w:rPr>
                <w:rFonts w:asciiTheme="minorHAnsi" w:hAnsiTheme="minorHAnsi" w:cstheme="minorHAnsi"/>
                <w:b/>
                <w:sz w:val="18"/>
                <w:szCs w:val="18"/>
              </w:rPr>
            </w:pPr>
            <w:r w:rsidRPr="00102537">
              <w:rPr>
                <w:rFonts w:asciiTheme="minorHAnsi" w:hAnsiTheme="minorHAnsi" w:cstheme="minorHAnsi"/>
                <w:b/>
                <w:sz w:val="18"/>
                <w:szCs w:val="18"/>
              </w:rPr>
              <w:t>CARGO:</w:t>
            </w:r>
          </w:p>
          <w:p w14:paraId="693CA3BA" w14:textId="77777777" w:rsidR="00E83680" w:rsidRPr="00102537" w:rsidRDefault="00E83680" w:rsidP="00E83680">
            <w:pPr>
              <w:pStyle w:val="TableParagraph"/>
              <w:rPr>
                <w:rFonts w:asciiTheme="minorHAnsi" w:hAnsiTheme="minorHAnsi" w:cstheme="minorHAnsi"/>
                <w:b/>
                <w:sz w:val="18"/>
                <w:szCs w:val="18"/>
              </w:rPr>
            </w:pPr>
            <w:r w:rsidRPr="00102537">
              <w:rPr>
                <w:rFonts w:asciiTheme="minorHAnsi" w:hAnsiTheme="minorHAnsi" w:cstheme="minorHAnsi"/>
                <w:b/>
                <w:sz w:val="18"/>
                <w:szCs w:val="18"/>
              </w:rPr>
              <w:t>C.C</w:t>
            </w:r>
          </w:p>
          <w:p w14:paraId="5661F774" w14:textId="792649EB" w:rsidR="00E83680" w:rsidRDefault="00E83680" w:rsidP="00E83680">
            <w:pPr>
              <w:pStyle w:val="TableParagraph"/>
              <w:ind w:left="68"/>
              <w:rPr>
                <w:rFonts w:asciiTheme="minorHAnsi" w:hAnsiTheme="minorHAnsi" w:cstheme="minorHAnsi"/>
                <w:b/>
                <w:sz w:val="18"/>
                <w:szCs w:val="18"/>
              </w:rPr>
            </w:pPr>
            <w:r w:rsidRPr="00102537">
              <w:rPr>
                <w:rFonts w:asciiTheme="minorHAnsi" w:hAnsiTheme="minorHAnsi" w:cstheme="minorHAnsi"/>
                <w:b/>
                <w:sz w:val="18"/>
                <w:szCs w:val="18"/>
              </w:rPr>
              <w:t>CÓDIGO</w:t>
            </w:r>
            <w:r>
              <w:rPr>
                <w:rFonts w:asciiTheme="minorHAnsi" w:hAnsiTheme="minorHAnsi" w:cstheme="minorHAnsi"/>
                <w:b/>
                <w:sz w:val="18"/>
                <w:szCs w:val="18"/>
              </w:rPr>
              <w:t>:</w:t>
            </w:r>
          </w:p>
          <w:p w14:paraId="4CEEC2CB" w14:textId="78CAD388" w:rsidR="007122C0" w:rsidRDefault="007122C0" w:rsidP="00E83680">
            <w:pPr>
              <w:pStyle w:val="TableParagraph"/>
              <w:ind w:left="68"/>
              <w:rPr>
                <w:rFonts w:asciiTheme="minorHAnsi" w:hAnsiTheme="minorHAnsi" w:cstheme="minorHAnsi"/>
                <w:b/>
                <w:sz w:val="18"/>
                <w:szCs w:val="18"/>
              </w:rPr>
            </w:pPr>
            <w:r>
              <w:rPr>
                <w:rFonts w:asciiTheme="minorHAnsi" w:hAnsiTheme="minorHAnsi" w:cstheme="minorHAnsi"/>
                <w:b/>
                <w:sz w:val="18"/>
                <w:szCs w:val="18"/>
              </w:rPr>
              <w:t xml:space="preserve">Fecha </w:t>
            </w:r>
            <w:r w:rsidRPr="007122C0">
              <w:rPr>
                <w:rFonts w:asciiTheme="minorHAnsi" w:hAnsiTheme="minorHAnsi" w:cstheme="minorHAnsi"/>
                <w:b/>
                <w:sz w:val="18"/>
                <w:szCs w:val="18"/>
              </w:rPr>
              <w:t>de emisión</w:t>
            </w:r>
          </w:p>
          <w:p w14:paraId="63A4A590" w14:textId="075EFD21" w:rsidR="00BB7247" w:rsidRPr="00102537" w:rsidRDefault="00E83680" w:rsidP="00E83680">
            <w:pPr>
              <w:pStyle w:val="TableParagraph"/>
              <w:rPr>
                <w:rFonts w:asciiTheme="minorHAnsi" w:hAnsiTheme="minorHAnsi" w:cstheme="minorHAnsi"/>
                <w:b/>
                <w:sz w:val="18"/>
                <w:szCs w:val="18"/>
              </w:rPr>
            </w:pPr>
            <w:r w:rsidRPr="002675B2">
              <w:rPr>
                <w:rFonts w:asciiTheme="minorHAnsi" w:hAnsiTheme="minorHAnsi" w:cstheme="minorHAnsi"/>
                <w:b/>
                <w:color w:val="FF0000"/>
                <w:sz w:val="16"/>
                <w:szCs w:val="16"/>
              </w:rPr>
              <w:t>(código de certificado como operador del sistema nacional de contratación pública)</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B3144A" w14:textId="77777777" w:rsidR="00E83680" w:rsidRPr="00102537" w:rsidRDefault="00E83680" w:rsidP="00E83680">
            <w:pPr>
              <w:pStyle w:val="TableParagraph"/>
              <w:rPr>
                <w:rFonts w:asciiTheme="minorHAnsi" w:hAnsiTheme="minorHAnsi" w:cstheme="minorHAnsi"/>
                <w:b/>
                <w:sz w:val="18"/>
                <w:szCs w:val="18"/>
              </w:rPr>
            </w:pPr>
            <w:r w:rsidRPr="00A6036D">
              <w:rPr>
                <w:rFonts w:asciiTheme="minorHAnsi" w:hAnsiTheme="minorHAnsi" w:cstheme="minorHAnsi"/>
                <w:b/>
                <w:color w:val="FF0000"/>
                <w:sz w:val="18"/>
                <w:szCs w:val="18"/>
              </w:rPr>
              <w:t>NOMBRES Y APELLIDOS COMPLETOS</w:t>
            </w:r>
            <w:r w:rsidRPr="00102537">
              <w:rPr>
                <w:rFonts w:asciiTheme="minorHAnsi" w:hAnsiTheme="minorHAnsi" w:cstheme="minorHAnsi"/>
                <w:b/>
                <w:sz w:val="18"/>
                <w:szCs w:val="18"/>
              </w:rPr>
              <w:t>:</w:t>
            </w:r>
          </w:p>
          <w:p w14:paraId="261E236A" w14:textId="77777777" w:rsidR="00E83680" w:rsidRPr="00102537" w:rsidRDefault="00E83680" w:rsidP="00E83680">
            <w:pPr>
              <w:pStyle w:val="TableParagraph"/>
              <w:rPr>
                <w:rFonts w:asciiTheme="minorHAnsi" w:hAnsiTheme="minorHAnsi" w:cstheme="minorHAnsi"/>
                <w:b/>
                <w:sz w:val="18"/>
                <w:szCs w:val="18"/>
              </w:rPr>
            </w:pPr>
            <w:r w:rsidRPr="00102537">
              <w:rPr>
                <w:rFonts w:asciiTheme="minorHAnsi" w:hAnsiTheme="minorHAnsi" w:cstheme="minorHAnsi"/>
                <w:b/>
                <w:sz w:val="18"/>
                <w:szCs w:val="18"/>
              </w:rPr>
              <w:t>CARGO:</w:t>
            </w:r>
          </w:p>
          <w:p w14:paraId="6D416CC0" w14:textId="77777777" w:rsidR="00E83680" w:rsidRPr="00102537" w:rsidRDefault="00E83680" w:rsidP="00E83680">
            <w:pPr>
              <w:pStyle w:val="TableParagraph"/>
              <w:rPr>
                <w:rFonts w:asciiTheme="minorHAnsi" w:hAnsiTheme="minorHAnsi" w:cstheme="minorHAnsi"/>
                <w:b/>
                <w:sz w:val="18"/>
                <w:szCs w:val="18"/>
              </w:rPr>
            </w:pPr>
            <w:r w:rsidRPr="00102537">
              <w:rPr>
                <w:rFonts w:asciiTheme="minorHAnsi" w:hAnsiTheme="minorHAnsi" w:cstheme="minorHAnsi"/>
                <w:b/>
                <w:sz w:val="18"/>
                <w:szCs w:val="18"/>
              </w:rPr>
              <w:t>C.C</w:t>
            </w:r>
          </w:p>
          <w:p w14:paraId="01F5FA64" w14:textId="2759FBA0" w:rsidR="00E83680" w:rsidRDefault="00E83680" w:rsidP="00E83680">
            <w:pPr>
              <w:pStyle w:val="TableParagraph"/>
              <w:ind w:left="68"/>
              <w:rPr>
                <w:rFonts w:asciiTheme="minorHAnsi" w:hAnsiTheme="minorHAnsi" w:cstheme="minorHAnsi"/>
                <w:b/>
                <w:sz w:val="18"/>
                <w:szCs w:val="18"/>
              </w:rPr>
            </w:pPr>
            <w:r w:rsidRPr="00102537">
              <w:rPr>
                <w:rFonts w:asciiTheme="minorHAnsi" w:hAnsiTheme="minorHAnsi" w:cstheme="minorHAnsi"/>
                <w:b/>
                <w:sz w:val="18"/>
                <w:szCs w:val="18"/>
              </w:rPr>
              <w:t>CÓDIGO</w:t>
            </w:r>
            <w:r>
              <w:rPr>
                <w:rFonts w:asciiTheme="minorHAnsi" w:hAnsiTheme="minorHAnsi" w:cstheme="minorHAnsi"/>
                <w:b/>
                <w:sz w:val="18"/>
                <w:szCs w:val="18"/>
              </w:rPr>
              <w:t>:</w:t>
            </w:r>
          </w:p>
          <w:p w14:paraId="4216EB79" w14:textId="7A91107F" w:rsidR="007122C0" w:rsidRDefault="007122C0" w:rsidP="007122C0">
            <w:pPr>
              <w:pStyle w:val="TableParagraph"/>
              <w:ind w:left="68"/>
              <w:rPr>
                <w:rFonts w:asciiTheme="minorHAnsi" w:hAnsiTheme="minorHAnsi" w:cstheme="minorHAnsi"/>
                <w:b/>
                <w:sz w:val="18"/>
                <w:szCs w:val="18"/>
              </w:rPr>
            </w:pPr>
            <w:r>
              <w:rPr>
                <w:rFonts w:asciiTheme="minorHAnsi" w:hAnsiTheme="minorHAnsi" w:cstheme="minorHAnsi"/>
                <w:b/>
                <w:sz w:val="18"/>
                <w:szCs w:val="18"/>
              </w:rPr>
              <w:t xml:space="preserve">Fecha </w:t>
            </w:r>
            <w:r w:rsidRPr="007122C0">
              <w:rPr>
                <w:rFonts w:asciiTheme="minorHAnsi" w:hAnsiTheme="minorHAnsi" w:cstheme="minorHAnsi"/>
                <w:b/>
                <w:sz w:val="18"/>
                <w:szCs w:val="18"/>
              </w:rPr>
              <w:t>de emisión</w:t>
            </w:r>
          </w:p>
          <w:p w14:paraId="4AFCD114" w14:textId="54936C86" w:rsidR="00BB7247" w:rsidRPr="002675B2" w:rsidRDefault="00E83680" w:rsidP="00E83680">
            <w:pPr>
              <w:pStyle w:val="TableParagraph"/>
              <w:ind w:left="68"/>
              <w:rPr>
                <w:rFonts w:asciiTheme="minorHAnsi" w:hAnsiTheme="minorHAnsi" w:cstheme="minorHAnsi"/>
                <w:b/>
                <w:sz w:val="16"/>
                <w:szCs w:val="16"/>
              </w:rPr>
            </w:pPr>
            <w:r w:rsidRPr="002675B2">
              <w:rPr>
                <w:rFonts w:asciiTheme="minorHAnsi" w:hAnsiTheme="minorHAnsi" w:cstheme="minorHAnsi"/>
                <w:b/>
                <w:color w:val="FF0000"/>
                <w:sz w:val="16"/>
                <w:szCs w:val="16"/>
              </w:rPr>
              <w:t>(código de certificado como operador del sistema nacional de contratación pública)</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0DF546" w14:textId="77777777" w:rsidR="00E83680" w:rsidRPr="00102537" w:rsidRDefault="00E83680" w:rsidP="00E83680">
            <w:pPr>
              <w:pStyle w:val="TableParagraph"/>
              <w:rPr>
                <w:rFonts w:asciiTheme="minorHAnsi" w:hAnsiTheme="minorHAnsi" w:cstheme="minorHAnsi"/>
                <w:b/>
                <w:sz w:val="18"/>
                <w:szCs w:val="18"/>
              </w:rPr>
            </w:pPr>
            <w:r w:rsidRPr="00A6036D">
              <w:rPr>
                <w:rFonts w:asciiTheme="minorHAnsi" w:hAnsiTheme="minorHAnsi" w:cstheme="minorHAnsi"/>
                <w:b/>
                <w:color w:val="FF0000"/>
                <w:sz w:val="18"/>
                <w:szCs w:val="18"/>
              </w:rPr>
              <w:t>NOMBRES Y APELLIDOS COMPLETOS</w:t>
            </w:r>
            <w:r w:rsidRPr="00102537">
              <w:rPr>
                <w:rFonts w:asciiTheme="minorHAnsi" w:hAnsiTheme="minorHAnsi" w:cstheme="minorHAnsi"/>
                <w:b/>
                <w:sz w:val="18"/>
                <w:szCs w:val="18"/>
              </w:rPr>
              <w:t>:</w:t>
            </w:r>
          </w:p>
          <w:p w14:paraId="4C877005" w14:textId="77777777" w:rsidR="00E83680" w:rsidRPr="00102537" w:rsidRDefault="00E83680" w:rsidP="00E83680">
            <w:pPr>
              <w:pStyle w:val="TableParagraph"/>
              <w:rPr>
                <w:rFonts w:asciiTheme="minorHAnsi" w:hAnsiTheme="minorHAnsi" w:cstheme="minorHAnsi"/>
                <w:b/>
                <w:sz w:val="18"/>
                <w:szCs w:val="18"/>
              </w:rPr>
            </w:pPr>
            <w:r w:rsidRPr="00102537">
              <w:rPr>
                <w:rFonts w:asciiTheme="minorHAnsi" w:hAnsiTheme="minorHAnsi" w:cstheme="minorHAnsi"/>
                <w:b/>
                <w:sz w:val="18"/>
                <w:szCs w:val="18"/>
              </w:rPr>
              <w:t>CARGO:</w:t>
            </w:r>
          </w:p>
          <w:p w14:paraId="02E157BF" w14:textId="77777777" w:rsidR="00E83680" w:rsidRPr="00102537" w:rsidRDefault="00E83680" w:rsidP="00E83680">
            <w:pPr>
              <w:pStyle w:val="TableParagraph"/>
              <w:rPr>
                <w:rFonts w:asciiTheme="minorHAnsi" w:hAnsiTheme="minorHAnsi" w:cstheme="minorHAnsi"/>
                <w:b/>
                <w:sz w:val="18"/>
                <w:szCs w:val="18"/>
              </w:rPr>
            </w:pPr>
            <w:r w:rsidRPr="00102537">
              <w:rPr>
                <w:rFonts w:asciiTheme="minorHAnsi" w:hAnsiTheme="minorHAnsi" w:cstheme="minorHAnsi"/>
                <w:b/>
                <w:sz w:val="18"/>
                <w:szCs w:val="18"/>
              </w:rPr>
              <w:t>C.C</w:t>
            </w:r>
          </w:p>
          <w:p w14:paraId="19EFEB64" w14:textId="1B4AE406" w:rsidR="00E83680" w:rsidRDefault="00E83680" w:rsidP="00E83680">
            <w:pPr>
              <w:pStyle w:val="TableParagraph"/>
              <w:ind w:left="68"/>
              <w:rPr>
                <w:rFonts w:asciiTheme="minorHAnsi" w:hAnsiTheme="minorHAnsi" w:cstheme="minorHAnsi"/>
                <w:b/>
                <w:sz w:val="18"/>
                <w:szCs w:val="18"/>
              </w:rPr>
            </w:pPr>
            <w:r w:rsidRPr="00102537">
              <w:rPr>
                <w:rFonts w:asciiTheme="minorHAnsi" w:hAnsiTheme="minorHAnsi" w:cstheme="minorHAnsi"/>
                <w:b/>
                <w:sz w:val="18"/>
                <w:szCs w:val="18"/>
              </w:rPr>
              <w:t>CÓDIGO</w:t>
            </w:r>
            <w:r>
              <w:rPr>
                <w:rFonts w:asciiTheme="minorHAnsi" w:hAnsiTheme="minorHAnsi" w:cstheme="minorHAnsi"/>
                <w:b/>
                <w:sz w:val="18"/>
                <w:szCs w:val="18"/>
              </w:rPr>
              <w:t>:</w:t>
            </w:r>
          </w:p>
          <w:p w14:paraId="231A8A6E" w14:textId="61105203" w:rsidR="007122C0" w:rsidRDefault="007122C0" w:rsidP="007122C0">
            <w:pPr>
              <w:pStyle w:val="TableParagraph"/>
              <w:ind w:left="68"/>
              <w:rPr>
                <w:rFonts w:asciiTheme="minorHAnsi" w:hAnsiTheme="minorHAnsi" w:cstheme="minorHAnsi"/>
                <w:b/>
                <w:sz w:val="18"/>
                <w:szCs w:val="18"/>
              </w:rPr>
            </w:pPr>
            <w:r>
              <w:rPr>
                <w:rFonts w:asciiTheme="minorHAnsi" w:hAnsiTheme="minorHAnsi" w:cstheme="minorHAnsi"/>
                <w:b/>
                <w:sz w:val="18"/>
                <w:szCs w:val="18"/>
              </w:rPr>
              <w:t xml:space="preserve">Fecha </w:t>
            </w:r>
            <w:r w:rsidRPr="007122C0">
              <w:rPr>
                <w:rFonts w:asciiTheme="minorHAnsi" w:hAnsiTheme="minorHAnsi" w:cstheme="minorHAnsi"/>
                <w:b/>
                <w:sz w:val="18"/>
                <w:szCs w:val="18"/>
              </w:rPr>
              <w:t>de emisión</w:t>
            </w:r>
          </w:p>
          <w:p w14:paraId="22B23C9E" w14:textId="24262D3B" w:rsidR="00BB7247" w:rsidRPr="00102537" w:rsidRDefault="00E83680" w:rsidP="00E83680">
            <w:pPr>
              <w:pStyle w:val="TableParagraph"/>
              <w:ind w:left="68"/>
              <w:rPr>
                <w:rFonts w:asciiTheme="minorHAnsi" w:hAnsiTheme="minorHAnsi" w:cstheme="minorHAnsi"/>
                <w:b/>
                <w:sz w:val="18"/>
                <w:szCs w:val="18"/>
              </w:rPr>
            </w:pPr>
            <w:r w:rsidRPr="002675B2">
              <w:rPr>
                <w:rFonts w:asciiTheme="minorHAnsi" w:hAnsiTheme="minorHAnsi" w:cstheme="minorHAnsi"/>
                <w:b/>
                <w:color w:val="FF0000"/>
                <w:sz w:val="16"/>
                <w:szCs w:val="16"/>
              </w:rPr>
              <w:t>(código de certificado como operador del sistema nacional de contratación pública)</w:t>
            </w:r>
          </w:p>
        </w:tc>
      </w:tr>
    </w:tbl>
    <w:p w14:paraId="51A85998" w14:textId="77777777" w:rsidR="00977D36" w:rsidRDefault="00977D36" w:rsidP="00400190">
      <w:pPr>
        <w:spacing w:after="0" w:line="240" w:lineRule="auto"/>
        <w:jc w:val="both"/>
        <w:rPr>
          <w:rFonts w:cstheme="minorHAnsi"/>
          <w:b/>
          <w:color w:val="0070C0"/>
          <w:sz w:val="20"/>
          <w:szCs w:val="20"/>
        </w:rPr>
      </w:pPr>
    </w:p>
    <w:p w14:paraId="3ABFCBD9" w14:textId="629A39CD" w:rsidR="00BD443E" w:rsidRPr="00855690" w:rsidRDefault="00BD443E" w:rsidP="00400190">
      <w:pPr>
        <w:spacing w:after="0" w:line="240" w:lineRule="auto"/>
        <w:jc w:val="both"/>
        <w:rPr>
          <w:rFonts w:cstheme="minorHAnsi"/>
          <w:b/>
          <w:color w:val="FF0000"/>
          <w:sz w:val="20"/>
          <w:szCs w:val="20"/>
        </w:rPr>
      </w:pPr>
      <w:r w:rsidRPr="00855690">
        <w:rPr>
          <w:rFonts w:cstheme="minorHAnsi"/>
          <w:b/>
          <w:color w:val="FF0000"/>
          <w:sz w:val="20"/>
          <w:szCs w:val="20"/>
        </w:rPr>
        <w:t xml:space="preserve">NOTA: </w:t>
      </w:r>
    </w:p>
    <w:p w14:paraId="636A53E8" w14:textId="120B02CB" w:rsidR="00BD443E" w:rsidRPr="00855690" w:rsidRDefault="00BD443E" w:rsidP="00400190">
      <w:pPr>
        <w:pStyle w:val="Prrafodelista"/>
        <w:numPr>
          <w:ilvl w:val="0"/>
          <w:numId w:val="5"/>
        </w:numPr>
        <w:spacing w:after="0" w:line="240" w:lineRule="auto"/>
        <w:jc w:val="both"/>
        <w:rPr>
          <w:rFonts w:cstheme="minorHAnsi"/>
          <w:color w:val="FF0000"/>
          <w:sz w:val="20"/>
          <w:szCs w:val="20"/>
          <w:highlight w:val="yellow"/>
        </w:rPr>
      </w:pPr>
      <w:r w:rsidRPr="00855690">
        <w:rPr>
          <w:rFonts w:cstheme="minorHAnsi"/>
          <w:color w:val="FF0000"/>
          <w:sz w:val="20"/>
          <w:szCs w:val="20"/>
          <w:highlight w:val="yellow"/>
        </w:rPr>
        <w:t xml:space="preserve">El APROBADO debe ser suscrito obligatoriamente por el titular </w:t>
      </w:r>
      <w:r w:rsidR="00855690">
        <w:rPr>
          <w:rFonts w:cstheme="minorHAnsi"/>
          <w:color w:val="FF0000"/>
          <w:sz w:val="20"/>
          <w:szCs w:val="20"/>
          <w:highlight w:val="yellow"/>
        </w:rPr>
        <w:t>de la Dirección R</w:t>
      </w:r>
      <w:r w:rsidRPr="00855690">
        <w:rPr>
          <w:rFonts w:cstheme="minorHAnsi"/>
          <w:color w:val="FF0000"/>
          <w:sz w:val="20"/>
          <w:szCs w:val="20"/>
          <w:highlight w:val="yellow"/>
        </w:rPr>
        <w:t>equirente.</w:t>
      </w:r>
    </w:p>
    <w:p w14:paraId="0121DADB" w14:textId="6E125E34" w:rsidR="008024CF" w:rsidRPr="00855690" w:rsidRDefault="00BD443E" w:rsidP="00400190">
      <w:pPr>
        <w:pStyle w:val="Prrafodelista"/>
        <w:numPr>
          <w:ilvl w:val="0"/>
          <w:numId w:val="5"/>
        </w:numPr>
        <w:spacing w:after="0" w:line="240" w:lineRule="auto"/>
        <w:jc w:val="both"/>
        <w:rPr>
          <w:rFonts w:cstheme="minorHAnsi"/>
          <w:color w:val="FF0000"/>
          <w:sz w:val="20"/>
          <w:szCs w:val="20"/>
        </w:rPr>
      </w:pPr>
      <w:r w:rsidRPr="00855690">
        <w:rPr>
          <w:rFonts w:cstheme="minorHAnsi"/>
          <w:color w:val="FF0000"/>
          <w:sz w:val="20"/>
          <w:szCs w:val="20"/>
        </w:rPr>
        <w:t xml:space="preserve">Los textos en color </w:t>
      </w:r>
      <w:r w:rsidR="00855690" w:rsidRPr="00855690">
        <w:rPr>
          <w:rFonts w:cstheme="minorHAnsi"/>
          <w:color w:val="FF0000"/>
          <w:sz w:val="20"/>
          <w:szCs w:val="20"/>
        </w:rPr>
        <w:t>ROJO</w:t>
      </w:r>
      <w:r w:rsidRPr="00855690">
        <w:rPr>
          <w:rFonts w:cstheme="minorHAnsi"/>
          <w:color w:val="FF0000"/>
          <w:sz w:val="20"/>
          <w:szCs w:val="20"/>
        </w:rPr>
        <w:t xml:space="preserve"> son únicamente informativos y serán revisados por la unidad requirente para completar la información</w:t>
      </w:r>
      <w:r w:rsidR="00844D3E" w:rsidRPr="00855690">
        <w:rPr>
          <w:rFonts w:cstheme="minorHAnsi"/>
          <w:color w:val="FF0000"/>
          <w:sz w:val="20"/>
          <w:szCs w:val="20"/>
        </w:rPr>
        <w:t>.</w:t>
      </w:r>
      <w:r w:rsidR="00855690" w:rsidRPr="00855690">
        <w:rPr>
          <w:rFonts w:cstheme="minorHAnsi"/>
          <w:color w:val="FF0000"/>
          <w:sz w:val="20"/>
          <w:szCs w:val="20"/>
        </w:rPr>
        <w:t xml:space="preserve"> (FAVOR BORRAR)</w:t>
      </w:r>
    </w:p>
    <w:p w14:paraId="0AD5A26F" w14:textId="38335BE4" w:rsidR="008024CF" w:rsidRPr="00855690" w:rsidRDefault="008024CF" w:rsidP="00400190">
      <w:pPr>
        <w:pStyle w:val="Prrafodelista"/>
        <w:numPr>
          <w:ilvl w:val="0"/>
          <w:numId w:val="5"/>
        </w:numPr>
        <w:spacing w:after="0" w:line="240" w:lineRule="auto"/>
        <w:jc w:val="both"/>
        <w:rPr>
          <w:rFonts w:cstheme="minorHAnsi"/>
          <w:color w:val="FF0000"/>
          <w:sz w:val="20"/>
          <w:szCs w:val="20"/>
        </w:rPr>
      </w:pPr>
      <w:r w:rsidRPr="00855690">
        <w:rPr>
          <w:rFonts w:cstheme="minorHAnsi"/>
          <w:color w:val="FF0000"/>
          <w:sz w:val="20"/>
          <w:szCs w:val="20"/>
        </w:rPr>
        <w:t>ADQUISICIÓN es para bienes</w:t>
      </w:r>
      <w:r w:rsidR="007C6AB9">
        <w:rPr>
          <w:rFonts w:cstheme="minorHAnsi"/>
          <w:color w:val="FF0000"/>
          <w:sz w:val="20"/>
          <w:szCs w:val="20"/>
        </w:rPr>
        <w:t xml:space="preserve"> o rubros</w:t>
      </w:r>
      <w:r w:rsidRPr="00855690">
        <w:rPr>
          <w:rFonts w:cstheme="minorHAnsi"/>
          <w:color w:val="FF0000"/>
          <w:sz w:val="20"/>
          <w:szCs w:val="20"/>
        </w:rPr>
        <w:t xml:space="preserve"> y se genera con </w:t>
      </w:r>
      <w:r w:rsidR="00C1764B" w:rsidRPr="00855690">
        <w:rPr>
          <w:rFonts w:cstheme="minorHAnsi"/>
          <w:color w:val="FF0000"/>
          <w:sz w:val="20"/>
          <w:szCs w:val="20"/>
        </w:rPr>
        <w:t>ESPECIFICACIONES TÉCNICAS</w:t>
      </w:r>
    </w:p>
    <w:p w14:paraId="4282EB20" w14:textId="1B692D42" w:rsidR="00BB7247" w:rsidRPr="00855690" w:rsidRDefault="008024CF" w:rsidP="00400190">
      <w:pPr>
        <w:pStyle w:val="Prrafodelista"/>
        <w:numPr>
          <w:ilvl w:val="0"/>
          <w:numId w:val="5"/>
        </w:numPr>
        <w:tabs>
          <w:tab w:val="left" w:pos="6990"/>
        </w:tabs>
        <w:spacing w:after="0" w:line="240" w:lineRule="auto"/>
        <w:jc w:val="both"/>
        <w:rPr>
          <w:rFonts w:cstheme="minorHAnsi"/>
          <w:color w:val="FF0000"/>
          <w:sz w:val="20"/>
          <w:szCs w:val="20"/>
        </w:rPr>
      </w:pPr>
      <w:r w:rsidRPr="00855690">
        <w:rPr>
          <w:rFonts w:cstheme="minorHAnsi"/>
          <w:color w:val="FF0000"/>
          <w:sz w:val="20"/>
          <w:szCs w:val="20"/>
        </w:rPr>
        <w:t>CONTRATACIÓN es para Servicios</w:t>
      </w:r>
      <w:r w:rsidR="007C6AB9">
        <w:rPr>
          <w:rFonts w:cstheme="minorHAnsi"/>
          <w:color w:val="FF0000"/>
          <w:sz w:val="20"/>
          <w:szCs w:val="20"/>
        </w:rPr>
        <w:t xml:space="preserve"> o consultoría</w:t>
      </w:r>
      <w:r w:rsidRPr="00855690">
        <w:rPr>
          <w:rFonts w:cstheme="minorHAnsi"/>
          <w:color w:val="FF0000"/>
          <w:sz w:val="20"/>
          <w:szCs w:val="20"/>
        </w:rPr>
        <w:t xml:space="preserve"> y se genera </w:t>
      </w:r>
      <w:r w:rsidR="00C1764B" w:rsidRPr="00855690">
        <w:rPr>
          <w:rFonts w:cstheme="minorHAnsi"/>
          <w:color w:val="FF0000"/>
          <w:sz w:val="20"/>
          <w:szCs w:val="20"/>
        </w:rPr>
        <w:t>TÉRMINOS DE REFERENCIA</w:t>
      </w:r>
      <w:r w:rsidR="005A2B74" w:rsidRPr="00855690">
        <w:rPr>
          <w:rFonts w:cstheme="minorHAnsi"/>
          <w:color w:val="FF0000"/>
          <w:sz w:val="20"/>
          <w:szCs w:val="20"/>
        </w:rPr>
        <w:tab/>
      </w:r>
    </w:p>
    <w:p w14:paraId="33830FDB" w14:textId="77777777" w:rsidR="00272C76" w:rsidRPr="009C12DB" w:rsidRDefault="00272C76" w:rsidP="00400190">
      <w:pPr>
        <w:tabs>
          <w:tab w:val="left" w:pos="6990"/>
        </w:tabs>
        <w:spacing w:after="0" w:line="240" w:lineRule="auto"/>
        <w:rPr>
          <w:rFonts w:cstheme="minorHAnsi"/>
          <w:sz w:val="20"/>
          <w:szCs w:val="20"/>
        </w:rPr>
      </w:pPr>
    </w:p>
    <w:sectPr w:rsidR="00272C76" w:rsidRPr="009C12DB" w:rsidSect="009C12DB">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95DA2" w14:textId="77777777" w:rsidR="00F43434" w:rsidRDefault="00F43434" w:rsidP="0020314E">
      <w:pPr>
        <w:spacing w:after="0" w:line="240" w:lineRule="auto"/>
      </w:pPr>
      <w:r>
        <w:separator/>
      </w:r>
    </w:p>
  </w:endnote>
  <w:endnote w:type="continuationSeparator" w:id="0">
    <w:p w14:paraId="08F5FE11" w14:textId="77777777" w:rsidR="00F43434" w:rsidRDefault="00F43434" w:rsidP="00203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JHPOAP+TimesNewRomanPS">
    <w:altName w:val="JHPOAP+TimesNewRomanPS"/>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9931" w14:textId="4AB7285F" w:rsidR="005B69B1" w:rsidRPr="00F86E6F" w:rsidRDefault="00991158" w:rsidP="00F86E6F">
    <w:pPr>
      <w:pStyle w:val="Piedepgina"/>
    </w:pPr>
    <w:r>
      <w:rPr>
        <w:noProof/>
      </w:rPr>
      <w:drawing>
        <wp:anchor distT="0" distB="0" distL="114300" distR="114300" simplePos="0" relativeHeight="251661312" behindDoc="1" locked="0" layoutInCell="1" allowOverlap="1" wp14:anchorId="521B48EB" wp14:editId="4C74B4C5">
          <wp:simplePos x="0" y="0"/>
          <wp:positionH relativeFrom="page">
            <wp:align>left</wp:align>
          </wp:positionH>
          <wp:positionV relativeFrom="paragraph">
            <wp:posOffset>-1034522</wp:posOffset>
          </wp:positionV>
          <wp:extent cx="7571105" cy="1949302"/>
          <wp:effectExtent l="0" t="0" r="0" b="0"/>
          <wp:wrapNone/>
          <wp:docPr id="18909360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936013" name="Imagen 1890936013"/>
                  <pic:cNvPicPr/>
                </pic:nvPicPr>
                <pic:blipFill rotWithShape="1">
                  <a:blip r:embed="rId1">
                    <a:extLst>
                      <a:ext uri="{28A0092B-C50C-407E-A947-70E740481C1C}">
                        <a14:useLocalDpi xmlns:a14="http://schemas.microsoft.com/office/drawing/2010/main" val="0"/>
                      </a:ext>
                    </a:extLst>
                  </a:blip>
                  <a:srcRect t="81782"/>
                  <a:stretch>
                    <a:fillRect/>
                  </a:stretch>
                </pic:blipFill>
                <pic:spPr bwMode="auto">
                  <a:xfrm>
                    <a:off x="0" y="0"/>
                    <a:ext cx="7571105" cy="19493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8F836" w14:textId="77777777" w:rsidR="00F43434" w:rsidRDefault="00F43434" w:rsidP="0020314E">
      <w:pPr>
        <w:spacing w:after="0" w:line="240" w:lineRule="auto"/>
      </w:pPr>
      <w:r>
        <w:separator/>
      </w:r>
    </w:p>
  </w:footnote>
  <w:footnote w:type="continuationSeparator" w:id="0">
    <w:p w14:paraId="79E159CC" w14:textId="77777777" w:rsidR="00F43434" w:rsidRDefault="00F43434" w:rsidP="00203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869"/>
      <w:gridCol w:w="2827"/>
    </w:tblGrid>
    <w:tr w:rsidR="0020314E" w:rsidRPr="00210153" w14:paraId="23F8A318" w14:textId="77777777" w:rsidTr="00A46FD2">
      <w:trPr>
        <w:trHeight w:val="261"/>
        <w:jc w:val="center"/>
      </w:trPr>
      <w:tc>
        <w:tcPr>
          <w:tcW w:w="2835" w:type="dxa"/>
          <w:vMerge w:val="restart"/>
        </w:tcPr>
        <w:p w14:paraId="5ACD0CA8" w14:textId="77777777" w:rsidR="0020314E" w:rsidRPr="00210153" w:rsidRDefault="0020314E" w:rsidP="0020314E">
          <w:pPr>
            <w:spacing w:after="0" w:line="240" w:lineRule="auto"/>
            <w:ind w:left="-1276"/>
            <w:rPr>
              <w:rFonts w:ascii="Verdana" w:eastAsia="Times New Roman" w:hAnsi="Verdana"/>
              <w:sz w:val="16"/>
              <w:szCs w:val="16"/>
              <w:lang w:val="es-ES" w:eastAsia="es-ES"/>
            </w:rPr>
          </w:pPr>
          <w:r>
            <w:rPr>
              <w:noProof/>
              <w:lang w:eastAsia="es-EC"/>
            </w:rPr>
            <w:drawing>
              <wp:anchor distT="0" distB="0" distL="114300" distR="114300" simplePos="0" relativeHeight="251659264" behindDoc="0" locked="0" layoutInCell="1" allowOverlap="1" wp14:anchorId="3429B14A" wp14:editId="2A289583">
                <wp:simplePos x="0" y="0"/>
                <wp:positionH relativeFrom="column">
                  <wp:posOffset>207777</wp:posOffset>
                </wp:positionH>
                <wp:positionV relativeFrom="paragraph">
                  <wp:posOffset>44194</wp:posOffset>
                </wp:positionV>
                <wp:extent cx="1214379" cy="574040"/>
                <wp:effectExtent l="0" t="0" r="508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379" cy="574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0153">
            <w:rPr>
              <w:rFonts w:ascii="Verdana" w:eastAsia="Times New Roman" w:hAnsi="Verdana"/>
              <w:noProof/>
              <w:sz w:val="16"/>
              <w:szCs w:val="16"/>
              <w:lang w:eastAsia="es-EC"/>
            </w:rPr>
            <w:t xml:space="preserve">                               </w:t>
          </w:r>
        </w:p>
        <w:p w14:paraId="076B5EAE" w14:textId="77777777" w:rsidR="0020314E" w:rsidRPr="00210153" w:rsidRDefault="0020314E" w:rsidP="0020314E">
          <w:pPr>
            <w:spacing w:after="0" w:line="240" w:lineRule="auto"/>
            <w:rPr>
              <w:rFonts w:ascii="Verdana" w:eastAsia="Times New Roman" w:hAnsi="Verdana"/>
              <w:sz w:val="16"/>
              <w:szCs w:val="16"/>
              <w:lang w:val="es-ES" w:eastAsia="es-ES"/>
            </w:rPr>
          </w:pPr>
        </w:p>
      </w:tc>
      <w:tc>
        <w:tcPr>
          <w:tcW w:w="3869" w:type="dxa"/>
          <w:vMerge w:val="restart"/>
          <w:vAlign w:val="center"/>
        </w:tcPr>
        <w:p w14:paraId="62851A16" w14:textId="77777777" w:rsidR="00991158" w:rsidRDefault="0020314E" w:rsidP="0020314E">
          <w:pPr>
            <w:spacing w:after="0" w:line="240" w:lineRule="auto"/>
            <w:jc w:val="center"/>
            <w:rPr>
              <w:rFonts w:cs="Calibri"/>
              <w:b/>
              <w:sz w:val="28"/>
              <w:szCs w:val="28"/>
            </w:rPr>
          </w:pPr>
          <w:r w:rsidRPr="0035789A">
            <w:rPr>
              <w:rFonts w:cs="Calibri"/>
              <w:b/>
              <w:sz w:val="28"/>
              <w:szCs w:val="28"/>
            </w:rPr>
            <w:t>INFORME DE NECESIDAD</w:t>
          </w:r>
          <w:r w:rsidR="00F9756E">
            <w:rPr>
              <w:rFonts w:cs="Calibri"/>
              <w:b/>
              <w:sz w:val="28"/>
              <w:szCs w:val="28"/>
            </w:rPr>
            <w:t xml:space="preserve"> </w:t>
          </w:r>
        </w:p>
        <w:p w14:paraId="3D1BDDED" w14:textId="49A538E9" w:rsidR="0020314E" w:rsidRPr="0035789A" w:rsidRDefault="00F9756E" w:rsidP="0020314E">
          <w:pPr>
            <w:spacing w:after="0" w:line="240" w:lineRule="auto"/>
            <w:jc w:val="center"/>
            <w:rPr>
              <w:rFonts w:cs="Calibri"/>
              <w:b/>
              <w:sz w:val="28"/>
              <w:szCs w:val="28"/>
            </w:rPr>
          </w:pPr>
          <w:r>
            <w:rPr>
              <w:rFonts w:cs="Calibri"/>
              <w:b/>
              <w:sz w:val="28"/>
              <w:szCs w:val="28"/>
            </w:rPr>
            <w:t>DE CONTRATACIÓN</w:t>
          </w:r>
        </w:p>
        <w:p w14:paraId="711DA715" w14:textId="32287AEC" w:rsidR="0020314E" w:rsidRPr="00FF74E0" w:rsidRDefault="00F9756E" w:rsidP="0020314E">
          <w:pPr>
            <w:spacing w:after="0" w:line="240" w:lineRule="auto"/>
            <w:jc w:val="center"/>
            <w:rPr>
              <w:rFonts w:eastAsia="Times New Roman" w:cs="Calibri"/>
              <w:b/>
              <w:sz w:val="20"/>
              <w:szCs w:val="20"/>
              <w:lang w:val="es-ES" w:eastAsia="es-ES"/>
            </w:rPr>
          </w:pPr>
          <w:r>
            <w:rPr>
              <w:rFonts w:eastAsia="Times New Roman" w:cs="Calibri"/>
              <w:b/>
              <w:sz w:val="20"/>
              <w:szCs w:val="20"/>
              <w:lang w:val="es-ES" w:eastAsia="es-ES"/>
            </w:rPr>
            <w:t>FASE PREPARATORIA</w:t>
          </w:r>
        </w:p>
      </w:tc>
      <w:tc>
        <w:tcPr>
          <w:tcW w:w="2827" w:type="dxa"/>
          <w:vAlign w:val="center"/>
        </w:tcPr>
        <w:p w14:paraId="199FD69A" w14:textId="0DB1AE3F" w:rsidR="0020314E" w:rsidRPr="00FF74E0" w:rsidRDefault="0020314E" w:rsidP="0020314E">
          <w:pPr>
            <w:tabs>
              <w:tab w:val="center" w:pos="4252"/>
              <w:tab w:val="right" w:pos="8504"/>
            </w:tabs>
            <w:spacing w:after="0" w:line="240" w:lineRule="auto"/>
            <w:rPr>
              <w:rFonts w:eastAsia="Times New Roman" w:cs="Calibri"/>
              <w:sz w:val="20"/>
              <w:szCs w:val="20"/>
              <w:lang w:val="es-ES" w:eastAsia="es-ES"/>
            </w:rPr>
          </w:pPr>
          <w:r w:rsidRPr="00FF74E0">
            <w:rPr>
              <w:rFonts w:eastAsia="Times New Roman" w:cs="Calibri"/>
              <w:b/>
              <w:sz w:val="20"/>
              <w:szCs w:val="20"/>
              <w:lang w:val="es-ES" w:eastAsia="es-ES"/>
            </w:rPr>
            <w:t xml:space="preserve">Código: </w:t>
          </w:r>
          <w:r w:rsidRPr="0035789A">
            <w:rPr>
              <w:rFonts w:eastAsia="Times New Roman" w:cs="Calibri"/>
              <w:bCs/>
              <w:sz w:val="20"/>
              <w:szCs w:val="20"/>
              <w:lang w:val="es-ES" w:eastAsia="es-ES"/>
            </w:rPr>
            <w:t>GAD-PA-03-0</w:t>
          </w:r>
          <w:r w:rsidR="009444C7">
            <w:rPr>
              <w:rFonts w:eastAsia="Times New Roman" w:cs="Calibri"/>
              <w:bCs/>
              <w:sz w:val="20"/>
              <w:szCs w:val="20"/>
              <w:lang w:val="es-ES" w:eastAsia="es-ES"/>
            </w:rPr>
            <w:t>3</w:t>
          </w:r>
          <w:r w:rsidRPr="0035789A">
            <w:rPr>
              <w:rFonts w:eastAsia="Times New Roman" w:cs="Calibri"/>
              <w:bCs/>
              <w:sz w:val="20"/>
              <w:szCs w:val="20"/>
              <w:lang w:val="es-ES" w:eastAsia="es-ES"/>
            </w:rPr>
            <w:t>-F01</w:t>
          </w:r>
        </w:p>
      </w:tc>
    </w:tr>
    <w:tr w:rsidR="0020314E" w:rsidRPr="00210153" w14:paraId="4034D5FE" w14:textId="77777777" w:rsidTr="00A46FD2">
      <w:trPr>
        <w:trHeight w:val="261"/>
        <w:jc w:val="center"/>
      </w:trPr>
      <w:tc>
        <w:tcPr>
          <w:tcW w:w="2835" w:type="dxa"/>
          <w:vMerge/>
        </w:tcPr>
        <w:p w14:paraId="14959EB2" w14:textId="77777777" w:rsidR="0020314E" w:rsidRPr="00210153" w:rsidRDefault="0020314E" w:rsidP="0020314E">
          <w:pPr>
            <w:spacing w:after="0" w:line="240" w:lineRule="auto"/>
            <w:rPr>
              <w:rFonts w:ascii="Verdana" w:eastAsia="Times New Roman" w:hAnsi="Verdana"/>
              <w:sz w:val="16"/>
              <w:szCs w:val="16"/>
              <w:lang w:val="es-419" w:eastAsia="es-ES"/>
            </w:rPr>
          </w:pPr>
        </w:p>
      </w:tc>
      <w:tc>
        <w:tcPr>
          <w:tcW w:w="3869" w:type="dxa"/>
          <w:vMerge/>
        </w:tcPr>
        <w:p w14:paraId="4AF5D75F" w14:textId="77777777" w:rsidR="0020314E" w:rsidRPr="00FF74E0" w:rsidRDefault="0020314E" w:rsidP="0020314E">
          <w:pPr>
            <w:spacing w:after="0" w:line="240" w:lineRule="auto"/>
            <w:rPr>
              <w:rFonts w:eastAsia="Times New Roman" w:cs="Calibri"/>
              <w:sz w:val="20"/>
              <w:szCs w:val="20"/>
              <w:lang w:val="es-419" w:eastAsia="es-ES"/>
            </w:rPr>
          </w:pPr>
        </w:p>
      </w:tc>
      <w:tc>
        <w:tcPr>
          <w:tcW w:w="2827" w:type="dxa"/>
          <w:vAlign w:val="center"/>
        </w:tcPr>
        <w:p w14:paraId="54544701" w14:textId="5185CB3F" w:rsidR="0020314E" w:rsidRPr="00FF74E0" w:rsidRDefault="0020314E" w:rsidP="0020314E">
          <w:pPr>
            <w:spacing w:after="0" w:line="240" w:lineRule="auto"/>
            <w:rPr>
              <w:rFonts w:eastAsia="Times New Roman" w:cs="Calibri"/>
              <w:color w:val="000000"/>
              <w:sz w:val="20"/>
              <w:szCs w:val="20"/>
              <w:lang w:val="es-ES" w:eastAsia="es-ES"/>
            </w:rPr>
          </w:pPr>
          <w:r w:rsidRPr="00FF74E0">
            <w:rPr>
              <w:rFonts w:eastAsia="Times New Roman" w:cs="Calibri"/>
              <w:b/>
              <w:bCs/>
              <w:color w:val="000000"/>
              <w:sz w:val="20"/>
              <w:szCs w:val="20"/>
              <w:lang w:val="es-ES" w:eastAsia="es-ES"/>
            </w:rPr>
            <w:t xml:space="preserve">Versión: </w:t>
          </w:r>
          <w:r w:rsidR="00991158">
            <w:rPr>
              <w:rFonts w:eastAsia="Times New Roman" w:cs="Calibri"/>
              <w:color w:val="000000"/>
              <w:sz w:val="20"/>
              <w:szCs w:val="20"/>
              <w:lang w:val="es-ES" w:eastAsia="es-ES"/>
            </w:rPr>
            <w:t>2.0</w:t>
          </w:r>
        </w:p>
      </w:tc>
    </w:tr>
    <w:tr w:rsidR="0020314E" w:rsidRPr="00210153" w14:paraId="64294549" w14:textId="77777777" w:rsidTr="00A46FD2">
      <w:trPr>
        <w:trHeight w:val="261"/>
        <w:jc w:val="center"/>
      </w:trPr>
      <w:tc>
        <w:tcPr>
          <w:tcW w:w="2835" w:type="dxa"/>
          <w:vMerge/>
        </w:tcPr>
        <w:p w14:paraId="460248F1" w14:textId="77777777" w:rsidR="0020314E" w:rsidRPr="00210153" w:rsidRDefault="0020314E" w:rsidP="0020314E">
          <w:pPr>
            <w:spacing w:after="0" w:line="240" w:lineRule="auto"/>
            <w:rPr>
              <w:rFonts w:ascii="Verdana" w:eastAsia="Times New Roman" w:hAnsi="Verdana"/>
              <w:sz w:val="16"/>
              <w:szCs w:val="16"/>
              <w:lang w:val="es-ES" w:eastAsia="es-ES"/>
            </w:rPr>
          </w:pPr>
        </w:p>
      </w:tc>
      <w:tc>
        <w:tcPr>
          <w:tcW w:w="3869" w:type="dxa"/>
          <w:vMerge/>
        </w:tcPr>
        <w:p w14:paraId="60B50CF5" w14:textId="77777777" w:rsidR="0020314E" w:rsidRPr="00FF74E0" w:rsidRDefault="0020314E" w:rsidP="0020314E">
          <w:pPr>
            <w:spacing w:after="0" w:line="240" w:lineRule="auto"/>
            <w:rPr>
              <w:rFonts w:eastAsia="Times New Roman" w:cs="Calibri"/>
              <w:sz w:val="20"/>
              <w:szCs w:val="20"/>
              <w:lang w:val="es-ES" w:eastAsia="es-ES"/>
            </w:rPr>
          </w:pPr>
        </w:p>
      </w:tc>
      <w:tc>
        <w:tcPr>
          <w:tcW w:w="2827" w:type="dxa"/>
          <w:vAlign w:val="center"/>
        </w:tcPr>
        <w:p w14:paraId="1CBEF0D1" w14:textId="18FE0099" w:rsidR="0020314E" w:rsidRPr="0035789A" w:rsidRDefault="0020314E" w:rsidP="00045E5D">
          <w:pPr>
            <w:spacing w:after="0" w:line="240" w:lineRule="auto"/>
            <w:rPr>
              <w:rFonts w:eastAsia="Times New Roman" w:cs="Calibri"/>
              <w:b/>
              <w:bCs/>
              <w:color w:val="000000"/>
              <w:sz w:val="20"/>
              <w:szCs w:val="20"/>
              <w:lang w:val="es-ES" w:eastAsia="es-ES"/>
            </w:rPr>
          </w:pPr>
          <w:r w:rsidRPr="0035789A">
            <w:rPr>
              <w:rFonts w:eastAsia="Times New Roman" w:cs="Calibri"/>
              <w:b/>
              <w:bCs/>
              <w:color w:val="000000"/>
              <w:sz w:val="20"/>
              <w:szCs w:val="20"/>
              <w:lang w:val="es-ES" w:eastAsia="es-ES"/>
            </w:rPr>
            <w:t xml:space="preserve">Fecha: </w:t>
          </w:r>
          <w:r w:rsidR="0014387E">
            <w:rPr>
              <w:rFonts w:eastAsia="Times New Roman" w:cs="Calibri"/>
              <w:color w:val="000000"/>
              <w:sz w:val="20"/>
              <w:szCs w:val="20"/>
              <w:lang w:val="es-ES" w:eastAsia="es-ES"/>
            </w:rPr>
            <w:t>2</w:t>
          </w:r>
          <w:r w:rsidR="000F3BF4">
            <w:rPr>
              <w:rFonts w:eastAsia="Times New Roman" w:cs="Calibri"/>
              <w:color w:val="000000"/>
              <w:sz w:val="20"/>
              <w:szCs w:val="20"/>
              <w:lang w:val="es-ES" w:eastAsia="es-ES"/>
            </w:rPr>
            <w:t>6</w:t>
          </w:r>
          <w:r w:rsidR="0014387E">
            <w:rPr>
              <w:rFonts w:eastAsia="Times New Roman" w:cs="Calibri"/>
              <w:color w:val="000000"/>
              <w:sz w:val="20"/>
              <w:szCs w:val="20"/>
              <w:lang w:val="es-ES" w:eastAsia="es-ES"/>
            </w:rPr>
            <w:t>-</w:t>
          </w:r>
          <w:r w:rsidR="00991158">
            <w:rPr>
              <w:rFonts w:eastAsia="Times New Roman" w:cs="Calibri"/>
              <w:color w:val="000000"/>
              <w:sz w:val="20"/>
              <w:szCs w:val="20"/>
              <w:lang w:val="es-ES" w:eastAsia="es-ES"/>
            </w:rPr>
            <w:t>Enero</w:t>
          </w:r>
          <w:r w:rsidRPr="0035789A">
            <w:rPr>
              <w:rFonts w:eastAsia="Times New Roman" w:cs="Calibri"/>
              <w:color w:val="000000"/>
              <w:sz w:val="20"/>
              <w:szCs w:val="20"/>
              <w:lang w:val="es-ES" w:eastAsia="es-ES"/>
            </w:rPr>
            <w:t>-202</w:t>
          </w:r>
          <w:r w:rsidR="00991158">
            <w:rPr>
              <w:rFonts w:eastAsia="Times New Roman" w:cs="Calibri"/>
              <w:color w:val="000000"/>
              <w:sz w:val="20"/>
              <w:szCs w:val="20"/>
              <w:lang w:val="es-ES" w:eastAsia="es-ES"/>
            </w:rPr>
            <w:t>6</w:t>
          </w:r>
        </w:p>
      </w:tc>
    </w:tr>
    <w:tr w:rsidR="0020314E" w:rsidRPr="00210153" w14:paraId="0007B305" w14:textId="77777777" w:rsidTr="00A46FD2">
      <w:trPr>
        <w:trHeight w:val="261"/>
        <w:jc w:val="center"/>
      </w:trPr>
      <w:tc>
        <w:tcPr>
          <w:tcW w:w="2835" w:type="dxa"/>
          <w:vMerge/>
        </w:tcPr>
        <w:p w14:paraId="1E53E6AD" w14:textId="77777777" w:rsidR="0020314E" w:rsidRPr="00210153" w:rsidRDefault="0020314E" w:rsidP="0020314E">
          <w:pPr>
            <w:spacing w:after="0" w:line="240" w:lineRule="auto"/>
            <w:rPr>
              <w:rFonts w:ascii="Verdana" w:eastAsia="Times New Roman" w:hAnsi="Verdana"/>
              <w:sz w:val="16"/>
              <w:szCs w:val="16"/>
              <w:lang w:val="es-ES" w:eastAsia="es-ES"/>
            </w:rPr>
          </w:pPr>
        </w:p>
      </w:tc>
      <w:tc>
        <w:tcPr>
          <w:tcW w:w="3869" w:type="dxa"/>
          <w:vMerge/>
        </w:tcPr>
        <w:p w14:paraId="13C53692" w14:textId="77777777" w:rsidR="0020314E" w:rsidRPr="00FF74E0" w:rsidRDefault="0020314E" w:rsidP="0020314E">
          <w:pPr>
            <w:spacing w:after="0" w:line="240" w:lineRule="auto"/>
            <w:rPr>
              <w:rFonts w:eastAsia="Times New Roman" w:cs="Calibri"/>
              <w:sz w:val="20"/>
              <w:szCs w:val="20"/>
              <w:lang w:val="es-ES" w:eastAsia="es-ES"/>
            </w:rPr>
          </w:pPr>
        </w:p>
      </w:tc>
      <w:tc>
        <w:tcPr>
          <w:tcW w:w="2827" w:type="dxa"/>
          <w:vAlign w:val="center"/>
        </w:tcPr>
        <w:p w14:paraId="0FCB299A" w14:textId="4AD23E8A" w:rsidR="0020314E" w:rsidRPr="00FF74E0" w:rsidRDefault="0020314E" w:rsidP="0020314E">
          <w:pPr>
            <w:spacing w:after="0" w:line="240" w:lineRule="auto"/>
            <w:rPr>
              <w:rFonts w:eastAsia="Times New Roman" w:cs="Calibri"/>
              <w:sz w:val="20"/>
              <w:szCs w:val="20"/>
              <w:lang w:val="es-ES" w:eastAsia="es-ES"/>
            </w:rPr>
          </w:pPr>
          <w:r w:rsidRPr="00FF74E0">
            <w:rPr>
              <w:rFonts w:eastAsia="Times New Roman" w:cs="Calibri"/>
              <w:b/>
              <w:sz w:val="20"/>
              <w:szCs w:val="20"/>
              <w:lang w:val="es-ES" w:eastAsia="es-ES"/>
            </w:rPr>
            <w:t xml:space="preserve">Página </w:t>
          </w:r>
          <w:r w:rsidRPr="00FF74E0">
            <w:rPr>
              <w:rFonts w:eastAsia="Times New Roman" w:cs="Calibri"/>
              <w:sz w:val="20"/>
              <w:szCs w:val="20"/>
              <w:lang w:val="es-ES" w:eastAsia="es-ES"/>
            </w:rPr>
            <w:fldChar w:fldCharType="begin"/>
          </w:r>
          <w:r w:rsidRPr="00FF74E0">
            <w:rPr>
              <w:rFonts w:eastAsia="Times New Roman" w:cs="Calibri"/>
              <w:sz w:val="20"/>
              <w:szCs w:val="20"/>
              <w:lang w:val="es-ES" w:eastAsia="es-ES"/>
            </w:rPr>
            <w:instrText xml:space="preserve"> PAGE </w:instrText>
          </w:r>
          <w:r w:rsidRPr="00FF74E0">
            <w:rPr>
              <w:rFonts w:eastAsia="Times New Roman" w:cs="Calibri"/>
              <w:sz w:val="20"/>
              <w:szCs w:val="20"/>
              <w:lang w:val="es-ES" w:eastAsia="es-ES"/>
            </w:rPr>
            <w:fldChar w:fldCharType="separate"/>
          </w:r>
          <w:r w:rsidR="007122C0">
            <w:rPr>
              <w:rFonts w:eastAsia="Times New Roman" w:cs="Calibri"/>
              <w:noProof/>
              <w:sz w:val="20"/>
              <w:szCs w:val="20"/>
              <w:lang w:val="es-ES" w:eastAsia="es-ES"/>
            </w:rPr>
            <w:t>2</w:t>
          </w:r>
          <w:r w:rsidRPr="00FF74E0">
            <w:rPr>
              <w:rFonts w:eastAsia="Times New Roman" w:cs="Calibri"/>
              <w:sz w:val="20"/>
              <w:szCs w:val="20"/>
              <w:lang w:val="es-ES" w:eastAsia="es-ES"/>
            </w:rPr>
            <w:fldChar w:fldCharType="end"/>
          </w:r>
          <w:r w:rsidRPr="00FF74E0">
            <w:rPr>
              <w:rFonts w:eastAsia="Times New Roman" w:cs="Calibri"/>
              <w:sz w:val="20"/>
              <w:szCs w:val="20"/>
              <w:lang w:val="es-ES" w:eastAsia="es-ES"/>
            </w:rPr>
            <w:t xml:space="preserve"> de </w:t>
          </w:r>
          <w:r w:rsidRPr="00FF74E0">
            <w:rPr>
              <w:rFonts w:eastAsia="Times New Roman" w:cs="Calibri"/>
              <w:sz w:val="20"/>
              <w:szCs w:val="20"/>
              <w:lang w:val="es-ES" w:eastAsia="es-ES"/>
            </w:rPr>
            <w:fldChar w:fldCharType="begin"/>
          </w:r>
          <w:r w:rsidRPr="00FF74E0">
            <w:rPr>
              <w:rFonts w:eastAsia="Times New Roman" w:cs="Calibri"/>
              <w:sz w:val="20"/>
              <w:szCs w:val="20"/>
              <w:lang w:val="es-ES" w:eastAsia="es-ES"/>
            </w:rPr>
            <w:instrText xml:space="preserve"> NUMPAGES  </w:instrText>
          </w:r>
          <w:r w:rsidRPr="00FF74E0">
            <w:rPr>
              <w:rFonts w:eastAsia="Times New Roman" w:cs="Calibri"/>
              <w:sz w:val="20"/>
              <w:szCs w:val="20"/>
              <w:lang w:val="es-ES" w:eastAsia="es-ES"/>
            </w:rPr>
            <w:fldChar w:fldCharType="separate"/>
          </w:r>
          <w:r w:rsidR="007122C0">
            <w:rPr>
              <w:rFonts w:eastAsia="Times New Roman" w:cs="Calibri"/>
              <w:noProof/>
              <w:sz w:val="20"/>
              <w:szCs w:val="20"/>
              <w:lang w:val="es-ES" w:eastAsia="es-ES"/>
            </w:rPr>
            <w:t>4</w:t>
          </w:r>
          <w:r w:rsidRPr="00FF74E0">
            <w:rPr>
              <w:rFonts w:eastAsia="Times New Roman" w:cs="Calibri"/>
              <w:sz w:val="20"/>
              <w:szCs w:val="20"/>
              <w:lang w:val="es-ES" w:eastAsia="es-ES"/>
            </w:rPr>
            <w:fldChar w:fldCharType="end"/>
          </w:r>
        </w:p>
      </w:tc>
    </w:tr>
  </w:tbl>
  <w:p w14:paraId="426B7187" w14:textId="3E9A90F0" w:rsidR="0020314E" w:rsidRDefault="002031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708EB"/>
    <w:multiLevelType w:val="hybridMultilevel"/>
    <w:tmpl w:val="62ACF612"/>
    <w:lvl w:ilvl="0" w:tplc="FFFFFFFF">
      <w:start w:val="1"/>
      <w:numFmt w:val="decimal"/>
      <w:lvlText w:val="%1."/>
      <w:lvlJc w:val="left"/>
      <w:pPr>
        <w:ind w:left="360" w:hanging="360"/>
      </w:pPr>
      <w:rPr>
        <w:rFonts w:hint="default"/>
        <w:b/>
      </w:rPr>
    </w:lvl>
    <w:lvl w:ilvl="1" w:tplc="300A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3294FD1"/>
    <w:multiLevelType w:val="hybridMultilevel"/>
    <w:tmpl w:val="8CDEC850"/>
    <w:lvl w:ilvl="0" w:tplc="CDD85F58">
      <w:start w:val="1"/>
      <w:numFmt w:val="decimal"/>
      <w:lvlText w:val="%1."/>
      <w:lvlJc w:val="left"/>
      <w:pPr>
        <w:ind w:left="360" w:hanging="360"/>
      </w:pPr>
      <w:rPr>
        <w:rFonts w:hint="default"/>
        <w:b/>
      </w:rPr>
    </w:lvl>
    <w:lvl w:ilvl="1" w:tplc="300A0019">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 w15:restartNumberingAfterBreak="0">
    <w:nsid w:val="260A7DC1"/>
    <w:multiLevelType w:val="hybridMultilevel"/>
    <w:tmpl w:val="D8D02A2A"/>
    <w:lvl w:ilvl="0" w:tplc="31F4C158">
      <w:numFmt w:val="bullet"/>
      <w:lvlText w:val="-"/>
      <w:lvlJc w:val="left"/>
      <w:pPr>
        <w:ind w:left="644" w:hanging="360"/>
      </w:pPr>
      <w:rPr>
        <w:rFonts w:ascii="Calibri" w:eastAsia="Calibri" w:hAnsi="Calibri" w:cs="Calibri" w:hint="default"/>
        <w:b w:val="0"/>
        <w:color w:val="auto"/>
      </w:rPr>
    </w:lvl>
    <w:lvl w:ilvl="1" w:tplc="300A0003" w:tentative="1">
      <w:start w:val="1"/>
      <w:numFmt w:val="bullet"/>
      <w:lvlText w:val="o"/>
      <w:lvlJc w:val="left"/>
      <w:pPr>
        <w:ind w:left="1364" w:hanging="360"/>
      </w:pPr>
      <w:rPr>
        <w:rFonts w:ascii="Courier New" w:hAnsi="Courier New" w:cs="Courier New" w:hint="default"/>
      </w:rPr>
    </w:lvl>
    <w:lvl w:ilvl="2" w:tplc="300A0005" w:tentative="1">
      <w:start w:val="1"/>
      <w:numFmt w:val="bullet"/>
      <w:lvlText w:val=""/>
      <w:lvlJc w:val="left"/>
      <w:pPr>
        <w:ind w:left="2084" w:hanging="360"/>
      </w:pPr>
      <w:rPr>
        <w:rFonts w:ascii="Wingdings" w:hAnsi="Wingdings" w:hint="default"/>
      </w:rPr>
    </w:lvl>
    <w:lvl w:ilvl="3" w:tplc="300A0001" w:tentative="1">
      <w:start w:val="1"/>
      <w:numFmt w:val="bullet"/>
      <w:lvlText w:val=""/>
      <w:lvlJc w:val="left"/>
      <w:pPr>
        <w:ind w:left="2804" w:hanging="360"/>
      </w:pPr>
      <w:rPr>
        <w:rFonts w:ascii="Symbol" w:hAnsi="Symbol" w:hint="default"/>
      </w:rPr>
    </w:lvl>
    <w:lvl w:ilvl="4" w:tplc="300A0003" w:tentative="1">
      <w:start w:val="1"/>
      <w:numFmt w:val="bullet"/>
      <w:lvlText w:val="o"/>
      <w:lvlJc w:val="left"/>
      <w:pPr>
        <w:ind w:left="3524" w:hanging="360"/>
      </w:pPr>
      <w:rPr>
        <w:rFonts w:ascii="Courier New" w:hAnsi="Courier New" w:cs="Courier New" w:hint="default"/>
      </w:rPr>
    </w:lvl>
    <w:lvl w:ilvl="5" w:tplc="300A0005" w:tentative="1">
      <w:start w:val="1"/>
      <w:numFmt w:val="bullet"/>
      <w:lvlText w:val=""/>
      <w:lvlJc w:val="left"/>
      <w:pPr>
        <w:ind w:left="4244" w:hanging="360"/>
      </w:pPr>
      <w:rPr>
        <w:rFonts w:ascii="Wingdings" w:hAnsi="Wingdings" w:hint="default"/>
      </w:rPr>
    </w:lvl>
    <w:lvl w:ilvl="6" w:tplc="300A0001" w:tentative="1">
      <w:start w:val="1"/>
      <w:numFmt w:val="bullet"/>
      <w:lvlText w:val=""/>
      <w:lvlJc w:val="left"/>
      <w:pPr>
        <w:ind w:left="4964" w:hanging="360"/>
      </w:pPr>
      <w:rPr>
        <w:rFonts w:ascii="Symbol" w:hAnsi="Symbol" w:hint="default"/>
      </w:rPr>
    </w:lvl>
    <w:lvl w:ilvl="7" w:tplc="300A0003" w:tentative="1">
      <w:start w:val="1"/>
      <w:numFmt w:val="bullet"/>
      <w:lvlText w:val="o"/>
      <w:lvlJc w:val="left"/>
      <w:pPr>
        <w:ind w:left="5684" w:hanging="360"/>
      </w:pPr>
      <w:rPr>
        <w:rFonts w:ascii="Courier New" w:hAnsi="Courier New" w:cs="Courier New" w:hint="default"/>
      </w:rPr>
    </w:lvl>
    <w:lvl w:ilvl="8" w:tplc="300A0005" w:tentative="1">
      <w:start w:val="1"/>
      <w:numFmt w:val="bullet"/>
      <w:lvlText w:val=""/>
      <w:lvlJc w:val="left"/>
      <w:pPr>
        <w:ind w:left="6404" w:hanging="360"/>
      </w:pPr>
      <w:rPr>
        <w:rFonts w:ascii="Wingdings" w:hAnsi="Wingdings" w:hint="default"/>
      </w:rPr>
    </w:lvl>
  </w:abstractNum>
  <w:abstractNum w:abstractNumId="3" w15:restartNumberingAfterBreak="0">
    <w:nsid w:val="27680B43"/>
    <w:multiLevelType w:val="hybridMultilevel"/>
    <w:tmpl w:val="53509AAA"/>
    <w:lvl w:ilvl="0" w:tplc="300A000F">
      <w:start w:val="1"/>
      <w:numFmt w:val="decimal"/>
      <w:lvlText w:val="%1."/>
      <w:lvlJc w:val="lef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4" w15:restartNumberingAfterBreak="0">
    <w:nsid w:val="2C62741B"/>
    <w:multiLevelType w:val="multilevel"/>
    <w:tmpl w:val="0B86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CC3FA6"/>
    <w:multiLevelType w:val="hybridMultilevel"/>
    <w:tmpl w:val="BE80CE98"/>
    <w:lvl w:ilvl="0" w:tplc="2998F806">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3E8C4E9E"/>
    <w:multiLevelType w:val="hybridMultilevel"/>
    <w:tmpl w:val="CA62A81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3F7B0E6C"/>
    <w:multiLevelType w:val="hybridMultilevel"/>
    <w:tmpl w:val="E73CAAB6"/>
    <w:lvl w:ilvl="0" w:tplc="A1220322">
      <w:start w:val="1"/>
      <w:numFmt w:val="bullet"/>
      <w:lvlText w:val=""/>
      <w:lvlJc w:val="left"/>
      <w:pPr>
        <w:ind w:left="360" w:hanging="360"/>
      </w:pPr>
      <w:rPr>
        <w:rFonts w:ascii="Symbol" w:hAnsi="Symbol" w:hint="default"/>
        <w:color w:val="000000" w:themeColor="text1"/>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15:restartNumberingAfterBreak="0">
    <w:nsid w:val="408D3483"/>
    <w:multiLevelType w:val="hybridMultilevel"/>
    <w:tmpl w:val="A6F221DE"/>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4A2F393E"/>
    <w:multiLevelType w:val="multilevel"/>
    <w:tmpl w:val="6F92C11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D09123A"/>
    <w:multiLevelType w:val="hybridMultilevel"/>
    <w:tmpl w:val="A6F221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6551284"/>
    <w:multiLevelType w:val="hybridMultilevel"/>
    <w:tmpl w:val="01F69CD8"/>
    <w:lvl w:ilvl="0" w:tplc="300A0019">
      <w:start w:val="1"/>
      <w:numFmt w:val="lowerLetter"/>
      <w:lvlText w:val="%1."/>
      <w:lvlJc w:val="lef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2" w15:restartNumberingAfterBreak="0">
    <w:nsid w:val="667F5045"/>
    <w:multiLevelType w:val="multilevel"/>
    <w:tmpl w:val="111248F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1760260"/>
    <w:multiLevelType w:val="hybridMultilevel"/>
    <w:tmpl w:val="AA0C219A"/>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728B13E0"/>
    <w:multiLevelType w:val="multilevel"/>
    <w:tmpl w:val="D9C891BA"/>
    <w:lvl w:ilvl="0">
      <w:start w:val="1"/>
      <w:numFmt w:val="decimal"/>
      <w:lvlText w:val="%1."/>
      <w:lvlJc w:val="left"/>
      <w:pPr>
        <w:ind w:left="1069"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937328186">
    <w:abstractNumId w:val="1"/>
  </w:num>
  <w:num w:numId="2" w16cid:durableId="1850675475">
    <w:abstractNumId w:val="4"/>
  </w:num>
  <w:num w:numId="3" w16cid:durableId="297534161">
    <w:abstractNumId w:val="6"/>
  </w:num>
  <w:num w:numId="4" w16cid:durableId="1535263520">
    <w:abstractNumId w:val="12"/>
  </w:num>
  <w:num w:numId="5" w16cid:durableId="553808887">
    <w:abstractNumId w:val="7"/>
  </w:num>
  <w:num w:numId="6" w16cid:durableId="1839804622">
    <w:abstractNumId w:val="13"/>
  </w:num>
  <w:num w:numId="7" w16cid:durableId="263728366">
    <w:abstractNumId w:val="2"/>
  </w:num>
  <w:num w:numId="8" w16cid:durableId="790318179">
    <w:abstractNumId w:val="11"/>
  </w:num>
  <w:num w:numId="9" w16cid:durableId="2129929684">
    <w:abstractNumId w:val="0"/>
  </w:num>
  <w:num w:numId="10" w16cid:durableId="572858614">
    <w:abstractNumId w:val="8"/>
  </w:num>
  <w:num w:numId="11" w16cid:durableId="1395008122">
    <w:abstractNumId w:val="14"/>
  </w:num>
  <w:num w:numId="12" w16cid:durableId="87312181">
    <w:abstractNumId w:val="10"/>
  </w:num>
  <w:num w:numId="13" w16cid:durableId="2139446504">
    <w:abstractNumId w:val="5"/>
  </w:num>
  <w:num w:numId="14" w16cid:durableId="1843621967">
    <w:abstractNumId w:val="9"/>
  </w:num>
  <w:num w:numId="15" w16cid:durableId="1252275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14E"/>
    <w:rsid w:val="0000432E"/>
    <w:rsid w:val="0000464A"/>
    <w:rsid w:val="00004A5D"/>
    <w:rsid w:val="00012931"/>
    <w:rsid w:val="00026C37"/>
    <w:rsid w:val="00032B39"/>
    <w:rsid w:val="000330EC"/>
    <w:rsid w:val="0003485A"/>
    <w:rsid w:val="00037210"/>
    <w:rsid w:val="00045E5D"/>
    <w:rsid w:val="00053C88"/>
    <w:rsid w:val="00066C8A"/>
    <w:rsid w:val="00071B43"/>
    <w:rsid w:val="00072238"/>
    <w:rsid w:val="00093B52"/>
    <w:rsid w:val="000A59E5"/>
    <w:rsid w:val="000B2736"/>
    <w:rsid w:val="000B71C5"/>
    <w:rsid w:val="000E492F"/>
    <w:rsid w:val="000F3BF4"/>
    <w:rsid w:val="00102537"/>
    <w:rsid w:val="00105886"/>
    <w:rsid w:val="0014387E"/>
    <w:rsid w:val="00157A0B"/>
    <w:rsid w:val="001A7F5F"/>
    <w:rsid w:val="001C01A1"/>
    <w:rsid w:val="001D3DC7"/>
    <w:rsid w:val="001E0A09"/>
    <w:rsid w:val="001E411B"/>
    <w:rsid w:val="001F19A7"/>
    <w:rsid w:val="001F30B6"/>
    <w:rsid w:val="0020314E"/>
    <w:rsid w:val="00204055"/>
    <w:rsid w:val="002057F6"/>
    <w:rsid w:val="00205F41"/>
    <w:rsid w:val="00217BFA"/>
    <w:rsid w:val="00234C5D"/>
    <w:rsid w:val="002365A8"/>
    <w:rsid w:val="002373CC"/>
    <w:rsid w:val="00244899"/>
    <w:rsid w:val="00251DE6"/>
    <w:rsid w:val="002526D2"/>
    <w:rsid w:val="002675B2"/>
    <w:rsid w:val="002722CF"/>
    <w:rsid w:val="00272C76"/>
    <w:rsid w:val="002A350C"/>
    <w:rsid w:val="002C6606"/>
    <w:rsid w:val="002D0208"/>
    <w:rsid w:val="002D295C"/>
    <w:rsid w:val="00311B05"/>
    <w:rsid w:val="003322D7"/>
    <w:rsid w:val="0033742E"/>
    <w:rsid w:val="0034148A"/>
    <w:rsid w:val="00357692"/>
    <w:rsid w:val="0035789A"/>
    <w:rsid w:val="00380F94"/>
    <w:rsid w:val="0038552D"/>
    <w:rsid w:val="003A2B8D"/>
    <w:rsid w:val="003A4114"/>
    <w:rsid w:val="003B3707"/>
    <w:rsid w:val="003C40DE"/>
    <w:rsid w:val="003C5F07"/>
    <w:rsid w:val="00400190"/>
    <w:rsid w:val="004133B5"/>
    <w:rsid w:val="00446F7C"/>
    <w:rsid w:val="00467330"/>
    <w:rsid w:val="004736C1"/>
    <w:rsid w:val="004863FA"/>
    <w:rsid w:val="00493498"/>
    <w:rsid w:val="004968CF"/>
    <w:rsid w:val="004A1DC9"/>
    <w:rsid w:val="004A6836"/>
    <w:rsid w:val="004A7C1F"/>
    <w:rsid w:val="004E02E5"/>
    <w:rsid w:val="00510316"/>
    <w:rsid w:val="005108E0"/>
    <w:rsid w:val="00513F5C"/>
    <w:rsid w:val="00516A57"/>
    <w:rsid w:val="005235BC"/>
    <w:rsid w:val="00533016"/>
    <w:rsid w:val="00534749"/>
    <w:rsid w:val="00565147"/>
    <w:rsid w:val="005850CB"/>
    <w:rsid w:val="005905DC"/>
    <w:rsid w:val="005966BF"/>
    <w:rsid w:val="005A2B74"/>
    <w:rsid w:val="005A2F46"/>
    <w:rsid w:val="005B69B1"/>
    <w:rsid w:val="005B7ACF"/>
    <w:rsid w:val="005C0170"/>
    <w:rsid w:val="005D31AE"/>
    <w:rsid w:val="005E31A7"/>
    <w:rsid w:val="005E410B"/>
    <w:rsid w:val="006000B3"/>
    <w:rsid w:val="00621D6A"/>
    <w:rsid w:val="006545F5"/>
    <w:rsid w:val="006625F5"/>
    <w:rsid w:val="006756EA"/>
    <w:rsid w:val="00692A01"/>
    <w:rsid w:val="00695ADB"/>
    <w:rsid w:val="006A278C"/>
    <w:rsid w:val="006A45B5"/>
    <w:rsid w:val="006C577B"/>
    <w:rsid w:val="007122C0"/>
    <w:rsid w:val="00737768"/>
    <w:rsid w:val="00746A51"/>
    <w:rsid w:val="0076412A"/>
    <w:rsid w:val="00770B45"/>
    <w:rsid w:val="00777A7F"/>
    <w:rsid w:val="00781AFD"/>
    <w:rsid w:val="00790455"/>
    <w:rsid w:val="00795833"/>
    <w:rsid w:val="007B1283"/>
    <w:rsid w:val="007C3ECA"/>
    <w:rsid w:val="007C6AB9"/>
    <w:rsid w:val="007D1D21"/>
    <w:rsid w:val="007F73F4"/>
    <w:rsid w:val="00802382"/>
    <w:rsid w:val="008024CF"/>
    <w:rsid w:val="00805A02"/>
    <w:rsid w:val="00831F42"/>
    <w:rsid w:val="008349F5"/>
    <w:rsid w:val="0084133B"/>
    <w:rsid w:val="008426B1"/>
    <w:rsid w:val="00844D3E"/>
    <w:rsid w:val="00855690"/>
    <w:rsid w:val="00873E84"/>
    <w:rsid w:val="0088302F"/>
    <w:rsid w:val="008C11B1"/>
    <w:rsid w:val="008D295C"/>
    <w:rsid w:val="00914D76"/>
    <w:rsid w:val="00922756"/>
    <w:rsid w:val="0093503A"/>
    <w:rsid w:val="009444C7"/>
    <w:rsid w:val="00960C4A"/>
    <w:rsid w:val="00977D36"/>
    <w:rsid w:val="009801E9"/>
    <w:rsid w:val="00991158"/>
    <w:rsid w:val="009B7B72"/>
    <w:rsid w:val="009C12DB"/>
    <w:rsid w:val="009C2008"/>
    <w:rsid w:val="009C3E68"/>
    <w:rsid w:val="009C4579"/>
    <w:rsid w:val="009E3D4B"/>
    <w:rsid w:val="009E6AEA"/>
    <w:rsid w:val="00A114CC"/>
    <w:rsid w:val="00A30698"/>
    <w:rsid w:val="00A3656E"/>
    <w:rsid w:val="00A404E6"/>
    <w:rsid w:val="00A41153"/>
    <w:rsid w:val="00A46565"/>
    <w:rsid w:val="00A46FD2"/>
    <w:rsid w:val="00A60291"/>
    <w:rsid w:val="00A64C91"/>
    <w:rsid w:val="00A73DD8"/>
    <w:rsid w:val="00A77343"/>
    <w:rsid w:val="00A9451A"/>
    <w:rsid w:val="00AB5AA8"/>
    <w:rsid w:val="00AB614B"/>
    <w:rsid w:val="00AC2577"/>
    <w:rsid w:val="00AC361A"/>
    <w:rsid w:val="00AE00C5"/>
    <w:rsid w:val="00AE0459"/>
    <w:rsid w:val="00AE1291"/>
    <w:rsid w:val="00AF3E1F"/>
    <w:rsid w:val="00AF5386"/>
    <w:rsid w:val="00B03FB3"/>
    <w:rsid w:val="00B30D0F"/>
    <w:rsid w:val="00B37AC1"/>
    <w:rsid w:val="00B44DCE"/>
    <w:rsid w:val="00B56B5C"/>
    <w:rsid w:val="00B60542"/>
    <w:rsid w:val="00B668A4"/>
    <w:rsid w:val="00B77604"/>
    <w:rsid w:val="00B826DA"/>
    <w:rsid w:val="00B82C42"/>
    <w:rsid w:val="00BB7247"/>
    <w:rsid w:val="00BD13EF"/>
    <w:rsid w:val="00BD443E"/>
    <w:rsid w:val="00BE6418"/>
    <w:rsid w:val="00C1764B"/>
    <w:rsid w:val="00C37CBF"/>
    <w:rsid w:val="00C52252"/>
    <w:rsid w:val="00C70E40"/>
    <w:rsid w:val="00C732B3"/>
    <w:rsid w:val="00CA0A97"/>
    <w:rsid w:val="00CB6813"/>
    <w:rsid w:val="00CC201E"/>
    <w:rsid w:val="00CE1AB4"/>
    <w:rsid w:val="00CE6AA2"/>
    <w:rsid w:val="00CF19CD"/>
    <w:rsid w:val="00CF5B1C"/>
    <w:rsid w:val="00CF6756"/>
    <w:rsid w:val="00D16620"/>
    <w:rsid w:val="00D2676E"/>
    <w:rsid w:val="00D420C6"/>
    <w:rsid w:val="00D63BFE"/>
    <w:rsid w:val="00D64DB3"/>
    <w:rsid w:val="00D6581A"/>
    <w:rsid w:val="00D80CB9"/>
    <w:rsid w:val="00D931B3"/>
    <w:rsid w:val="00DB1723"/>
    <w:rsid w:val="00DB2CAB"/>
    <w:rsid w:val="00DC32ED"/>
    <w:rsid w:val="00E01A72"/>
    <w:rsid w:val="00E4301B"/>
    <w:rsid w:val="00E43C31"/>
    <w:rsid w:val="00E47BE6"/>
    <w:rsid w:val="00E609CA"/>
    <w:rsid w:val="00E621D9"/>
    <w:rsid w:val="00E640C9"/>
    <w:rsid w:val="00E65A2E"/>
    <w:rsid w:val="00E728D0"/>
    <w:rsid w:val="00E77A76"/>
    <w:rsid w:val="00E82EF8"/>
    <w:rsid w:val="00E83680"/>
    <w:rsid w:val="00EA26FE"/>
    <w:rsid w:val="00EA4251"/>
    <w:rsid w:val="00EE5A8B"/>
    <w:rsid w:val="00EF368C"/>
    <w:rsid w:val="00EF4496"/>
    <w:rsid w:val="00F004A2"/>
    <w:rsid w:val="00F15DC3"/>
    <w:rsid w:val="00F2090A"/>
    <w:rsid w:val="00F21F7E"/>
    <w:rsid w:val="00F221CC"/>
    <w:rsid w:val="00F272B2"/>
    <w:rsid w:val="00F329A3"/>
    <w:rsid w:val="00F37535"/>
    <w:rsid w:val="00F43434"/>
    <w:rsid w:val="00F72C9A"/>
    <w:rsid w:val="00F826B5"/>
    <w:rsid w:val="00F8638D"/>
    <w:rsid w:val="00F869EF"/>
    <w:rsid w:val="00F86E6F"/>
    <w:rsid w:val="00F92AA7"/>
    <w:rsid w:val="00F9756E"/>
    <w:rsid w:val="00F97A60"/>
    <w:rsid w:val="00FA0AE8"/>
    <w:rsid w:val="00FA6333"/>
    <w:rsid w:val="00FB2FAC"/>
    <w:rsid w:val="00FB5178"/>
    <w:rsid w:val="00FC141C"/>
    <w:rsid w:val="00FC64CE"/>
    <w:rsid w:val="00FC6EE7"/>
    <w:rsid w:val="00FC7073"/>
    <w:rsid w:val="00FD1CE9"/>
    <w:rsid w:val="00FD40C1"/>
    <w:rsid w:val="00FE2457"/>
    <w:rsid w:val="00FE458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745CF"/>
  <w15:chartTrackingRefBased/>
  <w15:docId w15:val="{A354DDFE-0D55-41EB-A90F-688326FA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899"/>
  </w:style>
  <w:style w:type="paragraph" w:styleId="Ttulo1">
    <w:name w:val="heading 1"/>
    <w:basedOn w:val="Normal"/>
    <w:next w:val="Normal"/>
    <w:link w:val="Ttulo1Car"/>
    <w:uiPriority w:val="9"/>
    <w:qFormat/>
    <w:rsid w:val="009C12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C12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31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314E"/>
  </w:style>
  <w:style w:type="paragraph" w:styleId="Piedepgina">
    <w:name w:val="footer"/>
    <w:basedOn w:val="Normal"/>
    <w:link w:val="PiedepginaCar"/>
    <w:uiPriority w:val="99"/>
    <w:unhideWhenUsed/>
    <w:rsid w:val="002031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314E"/>
  </w:style>
  <w:style w:type="table" w:styleId="Tablaconcuadrcula">
    <w:name w:val="Table Grid"/>
    <w:basedOn w:val="Tablanormal"/>
    <w:uiPriority w:val="39"/>
    <w:rsid w:val="001D3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parrafo,cuadro ghf1,Párrafo de lista ANEXO,Bullet 1,Use Case List Paragraph,Párrafo de lista SUBCAPITULO,PPARRAFO,Titulo 1,Párrafo de lista2,INDI,Texto,List Paragraph1,TIT 2 IND,List Paragraph,Capítulo,Colorful List - Accent 11,l"/>
    <w:basedOn w:val="Normal"/>
    <w:link w:val="PrrafodelistaCar"/>
    <w:uiPriority w:val="1"/>
    <w:qFormat/>
    <w:rsid w:val="00831F42"/>
    <w:pPr>
      <w:ind w:left="720"/>
      <w:contextualSpacing/>
    </w:pPr>
  </w:style>
  <w:style w:type="character" w:styleId="Textoennegrita">
    <w:name w:val="Strong"/>
    <w:basedOn w:val="Fuentedeprrafopredeter"/>
    <w:uiPriority w:val="22"/>
    <w:qFormat/>
    <w:rsid w:val="006C577B"/>
    <w:rPr>
      <w:b/>
      <w:bCs/>
    </w:rPr>
  </w:style>
  <w:style w:type="character" w:customStyle="1" w:styleId="PrrafodelistaCar">
    <w:name w:val="Párrafo de lista Car"/>
    <w:aliases w:val="Titulo parrafo Car,cuadro ghf1 Car,Párrafo de lista ANEXO Car,Bullet 1 Car,Use Case List Paragraph Car,Párrafo de lista SUBCAPITULO Car,PPARRAFO Car,Titulo 1 Car,Párrafo de lista2 Car,INDI Car,Texto Car,List Paragraph1 Car,l Car"/>
    <w:link w:val="Prrafodelista"/>
    <w:uiPriority w:val="1"/>
    <w:qFormat/>
    <w:rsid w:val="00AE00C5"/>
  </w:style>
  <w:style w:type="paragraph" w:customStyle="1" w:styleId="TableParagraph">
    <w:name w:val="Table Paragraph"/>
    <w:basedOn w:val="Normal"/>
    <w:uiPriority w:val="1"/>
    <w:qFormat/>
    <w:rsid w:val="00BB7247"/>
    <w:pPr>
      <w:widowControl w:val="0"/>
      <w:autoSpaceDE w:val="0"/>
      <w:autoSpaceDN w:val="0"/>
      <w:spacing w:after="0" w:line="240" w:lineRule="auto"/>
      <w:ind w:left="69"/>
    </w:pPr>
    <w:rPr>
      <w:rFonts w:ascii="Times New Roman" w:eastAsia="Times New Roman" w:hAnsi="Times New Roman" w:cs="Times New Roman"/>
      <w:lang w:val="es-ES"/>
    </w:rPr>
  </w:style>
  <w:style w:type="paragraph" w:styleId="Sinespaciado">
    <w:name w:val="No Spacing"/>
    <w:aliases w:val="Párrafo Helvética"/>
    <w:link w:val="SinespaciadoCar"/>
    <w:uiPriority w:val="1"/>
    <w:qFormat/>
    <w:rsid w:val="008024CF"/>
    <w:pPr>
      <w:spacing w:after="0" w:line="240" w:lineRule="auto"/>
    </w:pPr>
    <w:rPr>
      <w:rFonts w:ascii="Calibri" w:eastAsia="Calibri" w:hAnsi="Calibri" w:cs="Times New Roman"/>
    </w:rPr>
  </w:style>
  <w:style w:type="character" w:customStyle="1" w:styleId="SinespaciadoCar">
    <w:name w:val="Sin espaciado Car"/>
    <w:aliases w:val="Párrafo Helvética Car"/>
    <w:link w:val="Sinespaciado"/>
    <w:uiPriority w:val="1"/>
    <w:rsid w:val="008024CF"/>
    <w:rPr>
      <w:rFonts w:ascii="Calibri" w:eastAsia="Calibri" w:hAnsi="Calibri" w:cs="Times New Roman"/>
    </w:rPr>
  </w:style>
  <w:style w:type="character" w:customStyle="1" w:styleId="Ttulo1Car">
    <w:name w:val="Título 1 Car"/>
    <w:basedOn w:val="Fuentedeprrafopredeter"/>
    <w:link w:val="Ttulo1"/>
    <w:uiPriority w:val="9"/>
    <w:rsid w:val="009C12D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9C12DB"/>
    <w:rPr>
      <w:rFonts w:asciiTheme="majorHAnsi" w:eastAsiaTheme="majorEastAsia" w:hAnsiTheme="majorHAnsi" w:cstheme="majorBidi"/>
      <w:color w:val="2E74B5" w:themeColor="accent1" w:themeShade="BF"/>
      <w:sz w:val="26"/>
      <w:szCs w:val="26"/>
    </w:rPr>
  </w:style>
  <w:style w:type="character" w:styleId="Textodelmarcadordeposicin">
    <w:name w:val="Placeholder Text"/>
    <w:basedOn w:val="Fuentedeprrafopredeter"/>
    <w:uiPriority w:val="99"/>
    <w:semiHidden/>
    <w:rsid w:val="009C12DB"/>
    <w:rPr>
      <w:color w:val="666666"/>
    </w:rPr>
  </w:style>
  <w:style w:type="paragraph" w:customStyle="1" w:styleId="Default">
    <w:name w:val="Default"/>
    <w:rsid w:val="00AB5AA8"/>
    <w:pPr>
      <w:autoSpaceDE w:val="0"/>
      <w:autoSpaceDN w:val="0"/>
      <w:adjustRightInd w:val="0"/>
      <w:spacing w:after="0" w:line="240" w:lineRule="auto"/>
    </w:pPr>
    <w:rPr>
      <w:rFonts w:ascii="JHPOAP+TimesNewRomanPS" w:hAnsi="JHPOAP+TimesNewRomanPS" w:cs="JHPOAP+TimesNewRomanPS"/>
      <w:color w:val="000000"/>
      <w:sz w:val="24"/>
      <w:szCs w:val="24"/>
    </w:rPr>
  </w:style>
  <w:style w:type="character" w:styleId="Refdecomentario">
    <w:name w:val="annotation reference"/>
    <w:basedOn w:val="Fuentedeprrafopredeter"/>
    <w:uiPriority w:val="99"/>
    <w:semiHidden/>
    <w:unhideWhenUsed/>
    <w:rsid w:val="002365A8"/>
    <w:rPr>
      <w:sz w:val="16"/>
      <w:szCs w:val="16"/>
    </w:rPr>
  </w:style>
  <w:style w:type="paragraph" w:styleId="Textocomentario">
    <w:name w:val="annotation text"/>
    <w:basedOn w:val="Normal"/>
    <w:link w:val="TextocomentarioCar"/>
    <w:uiPriority w:val="99"/>
    <w:unhideWhenUsed/>
    <w:rsid w:val="002365A8"/>
    <w:pPr>
      <w:spacing w:line="240" w:lineRule="auto"/>
    </w:pPr>
    <w:rPr>
      <w:sz w:val="20"/>
      <w:szCs w:val="20"/>
    </w:rPr>
  </w:style>
  <w:style w:type="character" w:customStyle="1" w:styleId="TextocomentarioCar">
    <w:name w:val="Texto comentario Car"/>
    <w:basedOn w:val="Fuentedeprrafopredeter"/>
    <w:link w:val="Textocomentario"/>
    <w:uiPriority w:val="99"/>
    <w:rsid w:val="002365A8"/>
    <w:rPr>
      <w:sz w:val="20"/>
      <w:szCs w:val="20"/>
    </w:rPr>
  </w:style>
  <w:style w:type="paragraph" w:styleId="Asuntodelcomentario">
    <w:name w:val="annotation subject"/>
    <w:basedOn w:val="Textocomentario"/>
    <w:next w:val="Textocomentario"/>
    <w:link w:val="AsuntodelcomentarioCar"/>
    <w:uiPriority w:val="99"/>
    <w:semiHidden/>
    <w:unhideWhenUsed/>
    <w:rsid w:val="002365A8"/>
    <w:rPr>
      <w:b/>
      <w:bCs/>
    </w:rPr>
  </w:style>
  <w:style w:type="character" w:customStyle="1" w:styleId="AsuntodelcomentarioCar">
    <w:name w:val="Asunto del comentario Car"/>
    <w:basedOn w:val="TextocomentarioCar"/>
    <w:link w:val="Asuntodelcomentario"/>
    <w:uiPriority w:val="99"/>
    <w:semiHidden/>
    <w:rsid w:val="002365A8"/>
    <w:rPr>
      <w:b/>
      <w:bCs/>
      <w:sz w:val="20"/>
      <w:szCs w:val="20"/>
    </w:rPr>
  </w:style>
  <w:style w:type="paragraph" w:styleId="Textodeglobo">
    <w:name w:val="Balloon Text"/>
    <w:basedOn w:val="Normal"/>
    <w:link w:val="TextodegloboCar"/>
    <w:uiPriority w:val="99"/>
    <w:semiHidden/>
    <w:unhideWhenUsed/>
    <w:rsid w:val="002365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65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1980">
      <w:bodyDiv w:val="1"/>
      <w:marLeft w:val="0"/>
      <w:marRight w:val="0"/>
      <w:marTop w:val="0"/>
      <w:marBottom w:val="0"/>
      <w:divBdr>
        <w:top w:val="none" w:sz="0" w:space="0" w:color="auto"/>
        <w:left w:val="none" w:sz="0" w:space="0" w:color="auto"/>
        <w:bottom w:val="none" w:sz="0" w:space="0" w:color="auto"/>
        <w:right w:val="none" w:sz="0" w:space="0" w:color="auto"/>
      </w:divBdr>
    </w:div>
    <w:div w:id="56383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F02594B5-4680-4212-8A15-BA8F2C6AC7D7}"/>
      </w:docPartPr>
      <w:docPartBody>
        <w:p w:rsidR="001E6C9C" w:rsidRDefault="006D7E0B">
          <w:r w:rsidRPr="00B71254">
            <w:rPr>
              <w:rStyle w:val="Textodelmarcadordeposicin"/>
            </w:rPr>
            <w:t>Elija un elemento.</w:t>
          </w:r>
        </w:p>
      </w:docPartBody>
    </w:docPart>
    <w:docPart>
      <w:docPartPr>
        <w:name w:val="DefaultPlaceholder_-1854013437"/>
        <w:category>
          <w:name w:val="General"/>
          <w:gallery w:val="placeholder"/>
        </w:category>
        <w:types>
          <w:type w:val="bbPlcHdr"/>
        </w:types>
        <w:behaviors>
          <w:behavior w:val="content"/>
        </w:behaviors>
        <w:guid w:val="{FFBC9FDE-F1A9-4F2B-91F2-78B576257E52}"/>
      </w:docPartPr>
      <w:docPartBody>
        <w:p w:rsidR="001E6C9C" w:rsidRDefault="006D7E0B">
          <w:r w:rsidRPr="00B71254">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JHPOAP+TimesNewRomanPS">
    <w:altName w:val="JHPOAP+TimesNewRomanPS"/>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E0B"/>
    <w:rsid w:val="00072238"/>
    <w:rsid w:val="001E6C9C"/>
    <w:rsid w:val="002057F6"/>
    <w:rsid w:val="00241466"/>
    <w:rsid w:val="003521B0"/>
    <w:rsid w:val="004E04DD"/>
    <w:rsid w:val="004F3DDB"/>
    <w:rsid w:val="005E31A7"/>
    <w:rsid w:val="006779F0"/>
    <w:rsid w:val="006D7E0B"/>
    <w:rsid w:val="00737768"/>
    <w:rsid w:val="007B00D7"/>
    <w:rsid w:val="007B4D78"/>
    <w:rsid w:val="008426B1"/>
    <w:rsid w:val="0088302F"/>
    <w:rsid w:val="0088701E"/>
    <w:rsid w:val="008A479F"/>
    <w:rsid w:val="00A866C0"/>
    <w:rsid w:val="00A9451A"/>
    <w:rsid w:val="00B302D9"/>
    <w:rsid w:val="00D6581A"/>
    <w:rsid w:val="00DD0C2E"/>
    <w:rsid w:val="00E4703F"/>
    <w:rsid w:val="00E65A2E"/>
    <w:rsid w:val="00EF4496"/>
    <w:rsid w:val="00F272B2"/>
    <w:rsid w:val="00F44F74"/>
    <w:rsid w:val="00F869EF"/>
    <w:rsid w:val="00FC6EE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C" w:eastAsia="es-EC"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D7E0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B1DA9-D9DA-491F-B8A5-DE1433A47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1819</Words>
  <Characters>10010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José Rivas Franco</dc:creator>
  <cp:keywords/>
  <dc:description/>
  <cp:lastModifiedBy>MARÍA GABRIELA MEDIAVILLA BUSTAMANTE</cp:lastModifiedBy>
  <cp:revision>9</cp:revision>
  <cp:lastPrinted>2025-04-08T13:37:00Z</cp:lastPrinted>
  <dcterms:created xsi:type="dcterms:W3CDTF">2025-12-23T15:26:00Z</dcterms:created>
  <dcterms:modified xsi:type="dcterms:W3CDTF">2026-01-26T14:19:00Z</dcterms:modified>
</cp:coreProperties>
</file>