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781" w14:textId="6DED94C5" w:rsidR="009611D2" w:rsidRPr="00220115" w:rsidRDefault="009611D2" w:rsidP="00FC5033">
      <w:pPr>
        <w:pStyle w:val="Ttulo1"/>
        <w:rPr>
          <w:rFonts w:eastAsia="Times New Roman" w:cstheme="majorHAnsi"/>
          <w:color w:val="auto"/>
          <w:sz w:val="24"/>
          <w:szCs w:val="24"/>
          <w:lang w:eastAsia="es-EC"/>
        </w:rPr>
      </w:pPr>
      <w:r w:rsidRPr="00220115">
        <w:rPr>
          <w:rFonts w:eastAsia="Times New Roman" w:cstheme="majorHAnsi"/>
          <w:b/>
          <w:bCs/>
          <w:color w:val="auto"/>
          <w:sz w:val="24"/>
          <w:szCs w:val="24"/>
          <w:lang w:eastAsia="es-EC"/>
        </w:rPr>
        <w:t xml:space="preserve">Asunto: </w:t>
      </w:r>
      <w:r w:rsidR="00B04D30" w:rsidRPr="00220115">
        <w:rPr>
          <w:rFonts w:eastAsia="Times New Roman" w:cstheme="majorHAnsi"/>
          <w:color w:val="auto"/>
          <w:sz w:val="24"/>
          <w:szCs w:val="24"/>
          <w:lang w:eastAsia="es-EC"/>
        </w:rPr>
        <w:t xml:space="preserve">Respuesta, </w:t>
      </w:r>
      <w:r w:rsidR="009D2790" w:rsidRPr="00220115">
        <w:rPr>
          <w:rFonts w:eastAsia="Times New Roman" w:cstheme="majorHAnsi"/>
          <w:color w:val="auto"/>
          <w:sz w:val="24"/>
          <w:szCs w:val="24"/>
          <w:lang w:eastAsia="es-EC"/>
        </w:rPr>
        <w:t>Solicitud</w:t>
      </w:r>
      <w:r w:rsidR="002D2DDE" w:rsidRPr="00220115">
        <w:rPr>
          <w:rFonts w:eastAsia="Times New Roman" w:cstheme="majorHAnsi"/>
          <w:color w:val="auto"/>
          <w:sz w:val="24"/>
          <w:szCs w:val="24"/>
          <w:lang w:eastAsia="es-EC"/>
        </w:rPr>
        <w:t xml:space="preserve"> </w:t>
      </w:r>
      <w:r w:rsidR="009D2790" w:rsidRPr="00220115">
        <w:rPr>
          <w:rFonts w:eastAsia="Times New Roman" w:cstheme="majorHAnsi"/>
          <w:color w:val="auto"/>
          <w:sz w:val="24"/>
          <w:szCs w:val="24"/>
          <w:lang w:eastAsia="es-EC"/>
        </w:rPr>
        <w:t xml:space="preserve">de </w:t>
      </w:r>
      <w:r w:rsidR="00A23BA4" w:rsidRPr="00220115">
        <w:rPr>
          <w:rFonts w:eastAsia="Times New Roman" w:cstheme="majorHAnsi"/>
          <w:color w:val="auto"/>
          <w:sz w:val="24"/>
          <w:szCs w:val="24"/>
          <w:lang w:eastAsia="es-EC"/>
        </w:rPr>
        <w:t>C</w:t>
      </w:r>
      <w:r w:rsidR="00FA015D" w:rsidRPr="00220115">
        <w:rPr>
          <w:rFonts w:eastAsia="Times New Roman" w:cstheme="majorHAnsi"/>
          <w:color w:val="auto"/>
          <w:sz w:val="24"/>
          <w:szCs w:val="24"/>
          <w:lang w:eastAsia="es-EC"/>
        </w:rPr>
        <w:t>ertificación</w:t>
      </w:r>
      <w:r w:rsidR="009D2790" w:rsidRPr="00220115">
        <w:rPr>
          <w:rFonts w:eastAsia="Times New Roman" w:cstheme="majorHAnsi"/>
          <w:color w:val="auto"/>
          <w:sz w:val="24"/>
          <w:szCs w:val="24"/>
          <w:lang w:eastAsia="es-EC"/>
        </w:rPr>
        <w:t xml:space="preserve"> PAP </w:t>
      </w:r>
    </w:p>
    <w:p w14:paraId="05FEFE04" w14:textId="77777777" w:rsidR="009611D2" w:rsidRPr="00B04D30" w:rsidRDefault="009611D2" w:rsidP="009611D2">
      <w:pPr>
        <w:jc w:val="both"/>
        <w:rPr>
          <w:rFonts w:asciiTheme="majorHAnsi" w:hAnsiTheme="majorHAnsi" w:cstheme="majorHAnsi"/>
        </w:rPr>
      </w:pPr>
    </w:p>
    <w:p w14:paraId="4F99E989" w14:textId="77777777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t>De mi consideración:</w:t>
      </w:r>
    </w:p>
    <w:p w14:paraId="5EA117EA" w14:textId="4B9166E4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  <w:t xml:space="preserve">En referencia al Memorando </w:t>
      </w:r>
      <w:proofErr w:type="spellStart"/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xxxxxxxxxxx</w:t>
      </w:r>
      <w:r w:rsidRPr="00B04D30">
        <w:rPr>
          <w:rFonts w:asciiTheme="majorHAnsi" w:eastAsia="Times New Roman" w:hAnsiTheme="majorHAnsi" w:cstheme="majorHAnsi"/>
          <w:lang w:eastAsia="es-EC"/>
        </w:rPr>
        <w:t>x</w:t>
      </w:r>
      <w:proofErr w:type="spellEnd"/>
      <w:r w:rsidRPr="00B04D30">
        <w:rPr>
          <w:rFonts w:asciiTheme="majorHAnsi" w:eastAsia="Times New Roman" w:hAnsiTheme="majorHAnsi" w:cstheme="majorHAnsi"/>
          <w:lang w:eastAsia="es-EC"/>
        </w:rPr>
        <w:t xml:space="preserve">, de </w:t>
      </w:r>
      <w:proofErr w:type="spellStart"/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</w:t>
      </w:r>
      <w:proofErr w:type="spellEnd"/>
      <w:r w:rsidRPr="00B04D30">
        <w:rPr>
          <w:rFonts w:asciiTheme="majorHAnsi" w:eastAsia="Times New Roman" w:hAnsiTheme="majorHAnsi" w:cstheme="majorHAnsi"/>
          <w:lang w:eastAsia="es-EC"/>
        </w:rPr>
        <w:t xml:space="preserve"> de </w:t>
      </w:r>
      <w:proofErr w:type="spellStart"/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</w:t>
      </w:r>
      <w:proofErr w:type="spellEnd"/>
      <w:r w:rsidRPr="00B04D30">
        <w:rPr>
          <w:rFonts w:asciiTheme="majorHAnsi" w:eastAsia="Times New Roman" w:hAnsiTheme="majorHAnsi" w:cstheme="majorHAnsi"/>
          <w:lang w:eastAsia="es-EC"/>
        </w:rPr>
        <w:t xml:space="preserve"> de 20xx, en el que realiza la </w:t>
      </w:r>
      <w:r w:rsidRPr="00B04D30">
        <w:rPr>
          <w:rFonts w:asciiTheme="majorHAnsi" w:eastAsia="Times New Roman" w:hAnsiTheme="majorHAnsi" w:cstheme="majorHAnsi"/>
          <w:i/>
          <w:iCs/>
          <w:lang w:eastAsia="es-EC"/>
        </w:rPr>
        <w:t>“</w:t>
      </w:r>
      <w:proofErr w:type="spellStart"/>
      <w:r w:rsidRPr="00A422A5">
        <w:rPr>
          <w:rFonts w:asciiTheme="majorHAnsi" w:eastAsia="Times New Roman" w:hAnsiTheme="majorHAnsi" w:cstheme="majorHAnsi"/>
          <w:i/>
          <w:iCs/>
          <w:highlight w:val="yellow"/>
          <w:lang w:eastAsia="es-EC"/>
        </w:rPr>
        <w:t>xxxxxxxxxxxxxxxxxxxxxxxxxxxxx</w:t>
      </w:r>
      <w:proofErr w:type="spellEnd"/>
      <w:r w:rsidRPr="00A422A5">
        <w:rPr>
          <w:rFonts w:asciiTheme="majorHAnsi" w:eastAsia="Times New Roman" w:hAnsiTheme="majorHAnsi" w:cstheme="majorHAnsi"/>
          <w:i/>
          <w:iCs/>
          <w:highlight w:val="yellow"/>
          <w:lang w:eastAsia="es-EC"/>
        </w:rPr>
        <w:t xml:space="preserve"> </w:t>
      </w:r>
      <w:proofErr w:type="spellStart"/>
      <w:r w:rsidRPr="00A422A5">
        <w:rPr>
          <w:rFonts w:asciiTheme="majorHAnsi" w:eastAsia="Times New Roman" w:hAnsiTheme="majorHAnsi" w:cstheme="majorHAnsi"/>
          <w:i/>
          <w:iCs/>
          <w:highlight w:val="yellow"/>
          <w:lang w:eastAsia="es-EC"/>
        </w:rPr>
        <w:t>xxxxxxxxxxxxxxxxxxxxxxx</w:t>
      </w:r>
      <w:proofErr w:type="spellEnd"/>
      <w:r w:rsidRPr="00A422A5">
        <w:rPr>
          <w:rFonts w:asciiTheme="majorHAnsi" w:eastAsia="Times New Roman" w:hAnsiTheme="majorHAnsi" w:cstheme="majorHAnsi"/>
          <w:i/>
          <w:iCs/>
          <w:highlight w:val="yellow"/>
          <w:lang w:eastAsia="es-EC"/>
        </w:rPr>
        <w:t xml:space="preserve"> </w:t>
      </w:r>
      <w:proofErr w:type="spellStart"/>
      <w:r w:rsidRPr="00A422A5">
        <w:rPr>
          <w:rFonts w:asciiTheme="majorHAnsi" w:eastAsia="Times New Roman" w:hAnsiTheme="majorHAnsi" w:cstheme="majorHAnsi"/>
          <w:i/>
          <w:iCs/>
          <w:highlight w:val="yellow"/>
          <w:lang w:eastAsia="es-EC"/>
        </w:rPr>
        <w:t>xxxxxxxxxxxxxxxxxx</w:t>
      </w:r>
      <w:proofErr w:type="spellEnd"/>
      <w:r w:rsidRPr="00B04D30">
        <w:rPr>
          <w:rFonts w:asciiTheme="majorHAnsi" w:eastAsia="Times New Roman" w:hAnsiTheme="majorHAnsi" w:cstheme="majorHAnsi"/>
          <w:i/>
          <w:iCs/>
          <w:lang w:eastAsia="es-EC"/>
        </w:rPr>
        <w:t>";</w:t>
      </w:r>
      <w:r w:rsidRPr="00B04D30">
        <w:rPr>
          <w:rFonts w:asciiTheme="majorHAnsi" w:eastAsia="Times New Roman" w:hAnsiTheme="majorHAnsi" w:cstheme="majorHAnsi"/>
          <w:lang w:eastAsia="es-EC"/>
        </w:rPr>
        <w:t> al respecto indico lo siguiente:</w:t>
      </w:r>
    </w:p>
    <w:p w14:paraId="6338FF4B" w14:textId="77777777" w:rsidR="00FC5033" w:rsidRPr="00FC5033" w:rsidRDefault="00B04D30" w:rsidP="00FC5033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</w:r>
    </w:p>
    <w:p w14:paraId="24488B0F" w14:textId="77777777" w:rsidR="00FC5033" w:rsidRDefault="00FC5033" w:rsidP="00FC5033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FC5033">
        <w:rPr>
          <w:rFonts w:asciiTheme="majorHAnsi" w:eastAsia="Times New Roman" w:hAnsiTheme="majorHAnsi" w:cstheme="majorHAnsi"/>
          <w:lang w:eastAsia="es-EC"/>
        </w:rPr>
        <w:t>Mediante Resolución Nro. SECAP-SECAP-2023-0001-R, de fecha 12 de enero de 2023, se emitió la Reforma al Estatuto Orgánico del Servicio Ecuatoriano de Capacitación Profesional (SECAP), en su parte pertinente “Capítulo IV”, artículo 10, señala: “(…) 1.3.1.2 la Dirección de Planificación y Gestión Estratégica, tiene la misión de “Coordinar, dirigir, controlar y evaluar la implementación de los procesos estratégicos institucionales, mediante la gestión de planificación e inversión, seguimiento y evaluación institucional, administración por procesos, calidad de los servicios y gestión del cambio y cultura organizacional; con la finalidad de promover la mejora continua, eficacia y eficiencia de los productos y servicios del SECAP” .</w:t>
      </w:r>
    </w:p>
    <w:p w14:paraId="6A3DAA53" w14:textId="77777777" w:rsidR="00FC5033" w:rsidRDefault="00FC5033" w:rsidP="00FC5033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7C00B6D9" w14:textId="0E0B8017" w:rsidR="00B04D30" w:rsidRDefault="00B04D30" w:rsidP="00FC5033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  <w:t xml:space="preserve">Una vez realizado el respectivo análisis y verificación de la existencia del requerimiento en la </w:t>
      </w:r>
      <w:r w:rsidRPr="00220115">
        <w:rPr>
          <w:rFonts w:asciiTheme="majorHAnsi" w:eastAsia="Times New Roman" w:hAnsiTheme="majorHAnsi" w:cstheme="majorHAnsi"/>
          <w:lang w:eastAsia="es-EC"/>
        </w:rPr>
        <w:t>PAP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20xx a cargo de la Dirección de </w:t>
      </w:r>
      <w:proofErr w:type="spellStart"/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xxxxxxxxxxxxxxxxxxxxxxxxxxxx</w:t>
      </w:r>
      <w:proofErr w:type="spellEnd"/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,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se emite la Certificación PAPP de la actividad, conforme al siguiente detalle:</w:t>
      </w:r>
    </w:p>
    <w:p w14:paraId="651F6278" w14:textId="4273AD99" w:rsidR="00B04D30" w:rsidRP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Actividad:</w:t>
      </w:r>
      <w:r w:rsidRPr="00B04D30">
        <w:rPr>
          <w:rFonts w:asciiTheme="majorHAnsi" w:eastAsia="Times New Roman" w:hAnsiTheme="majorHAnsi" w:cstheme="majorHAnsi"/>
          <w:lang w:eastAsia="es-EC"/>
        </w:rPr>
        <w:t> </w:t>
      </w:r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XXXXXXXXXXXXXXXXXXXXXXXXXXX.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</w:t>
      </w: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Objetivo Estratégico: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</w:t>
      </w:r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XXXXXXXXXXXXXXXXXXXXX.</w:t>
      </w:r>
    </w:p>
    <w:p w14:paraId="0011761B" w14:textId="77777777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Objetivo Operativo: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</w:t>
      </w:r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XXXXXXXXXXXXXXXXXXXXXX.</w:t>
      </w:r>
    </w:p>
    <w:tbl>
      <w:tblPr>
        <w:tblW w:w="8064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41"/>
        <w:gridCol w:w="767"/>
        <w:gridCol w:w="1642"/>
        <w:gridCol w:w="1353"/>
        <w:gridCol w:w="1292"/>
        <w:gridCol w:w="1142"/>
      </w:tblGrid>
      <w:tr w:rsidR="00FC5033" w:rsidRPr="00B04D30" w14:paraId="0A0DCDD4" w14:textId="77777777" w:rsidTr="002201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9B7D" w14:textId="77777777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Monto Solicitado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CE4B" w14:textId="77777777" w:rsidR="00FC5033" w:rsidRPr="00B04D30" w:rsidRDefault="00FC5033" w:rsidP="0022011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Saldo PAPP</w:t>
            </w: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br/>
              <w:t>20XX</w:t>
            </w: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br/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80A44" w14:textId="526C4EB6" w:rsidR="00FC5033" w:rsidRPr="00B04D30" w:rsidRDefault="00FC5033" w:rsidP="0022011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220115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Fuente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1074" w14:textId="5F1B5350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Partida Presupuestaria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F9A0" w14:textId="77777777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Descripción de la 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2D8A" w14:textId="77777777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 xml:space="preserve">Saldo Disponible </w:t>
            </w:r>
            <w:proofErr w:type="spellStart"/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Esigef</w:t>
            </w:r>
            <w:proofErr w:type="spellEnd"/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 xml:space="preserve"> 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ECBC" w14:textId="77777777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Fecha de Corte</w:t>
            </w:r>
          </w:p>
        </w:tc>
      </w:tr>
      <w:tr w:rsidR="00FC5033" w:rsidRPr="00B45489" w14:paraId="444DB12C" w14:textId="77777777" w:rsidTr="00FC50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F636" w14:textId="77777777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$ 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584D" w14:textId="77777777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$XXXX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9B233" w14:textId="77777777" w:rsidR="00FC5033" w:rsidRPr="00B04D30" w:rsidRDefault="00FC5033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73DEA" w14:textId="6A8EA340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X.X.</w:t>
            </w:r>
            <w:proofErr w:type="gramStart"/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XX.XX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1FD7" w14:textId="77777777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 xml:space="preserve">XXXX </w:t>
            </w:r>
            <w:proofErr w:type="spellStart"/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28E3" w14:textId="77777777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eastAsia="es-EC"/>
              </w:rPr>
              <w:t>$XXXXX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65A2" w14:textId="77777777" w:rsidR="00FC5033" w:rsidRPr="00A422A5" w:rsidRDefault="00FC5033" w:rsidP="00482264">
            <w:pPr>
              <w:jc w:val="center"/>
              <w:rPr>
                <w:rFonts w:asciiTheme="majorHAnsi" w:eastAsia="Times New Roman" w:hAnsiTheme="majorHAnsi" w:cstheme="majorHAnsi"/>
                <w:highlight w:val="yellow"/>
                <w:lang w:val="en-US" w:eastAsia="es-EC"/>
              </w:rPr>
            </w:pPr>
            <w:r w:rsidRPr="00A422A5">
              <w:rPr>
                <w:rFonts w:asciiTheme="majorHAnsi" w:eastAsia="Times New Roman" w:hAnsiTheme="majorHAnsi" w:cstheme="majorHAnsi"/>
                <w:highlight w:val="yellow"/>
                <w:lang w:val="en-US" w:eastAsia="es-EC"/>
              </w:rPr>
              <w:t>XX/XX/XX</w:t>
            </w:r>
            <w:r w:rsidRPr="00A422A5">
              <w:rPr>
                <w:rFonts w:asciiTheme="majorHAnsi" w:eastAsia="Times New Roman" w:hAnsiTheme="majorHAnsi" w:cstheme="majorHAnsi"/>
                <w:highlight w:val="yellow"/>
                <w:lang w:val="en-US" w:eastAsia="es-EC"/>
              </w:rPr>
              <w:br/>
              <w:t>(</w:t>
            </w:r>
            <w:proofErr w:type="gramStart"/>
            <w:r w:rsidRPr="00A422A5">
              <w:rPr>
                <w:rFonts w:asciiTheme="majorHAnsi" w:eastAsia="Times New Roman" w:hAnsiTheme="majorHAnsi" w:cstheme="majorHAnsi"/>
                <w:highlight w:val="yellow"/>
                <w:lang w:val="en-US" w:eastAsia="es-EC"/>
              </w:rPr>
              <w:t>XX:XX</w:t>
            </w:r>
            <w:proofErr w:type="gramEnd"/>
            <w:r w:rsidRPr="00A422A5">
              <w:rPr>
                <w:rFonts w:asciiTheme="majorHAnsi" w:eastAsia="Times New Roman" w:hAnsiTheme="majorHAnsi" w:cstheme="majorHAnsi"/>
                <w:highlight w:val="yellow"/>
                <w:lang w:val="en-US" w:eastAsia="es-EC"/>
              </w:rPr>
              <w:t>.XX)</w:t>
            </w:r>
          </w:p>
        </w:tc>
      </w:tr>
    </w:tbl>
    <w:p w14:paraId="02FF2051" w14:textId="77777777" w:rsidR="00B04D30" w:rsidRPr="00B45489" w:rsidRDefault="00B04D30" w:rsidP="00B04D30">
      <w:pPr>
        <w:jc w:val="both"/>
        <w:rPr>
          <w:rFonts w:asciiTheme="majorHAnsi" w:eastAsia="Times New Roman" w:hAnsiTheme="majorHAnsi" w:cstheme="majorHAnsi"/>
          <w:lang w:val="en-US" w:eastAsia="es-EC"/>
        </w:rPr>
      </w:pPr>
      <w:r w:rsidRPr="00B04D30">
        <w:rPr>
          <w:rFonts w:asciiTheme="majorHAnsi" w:eastAsia="Times New Roman" w:hAnsiTheme="majorHAnsi" w:cstheme="majorHAnsi"/>
          <w:lang w:val="en-US" w:eastAsia="es-EC"/>
        </w:rPr>
        <w:br/>
      </w:r>
    </w:p>
    <w:p w14:paraId="56FEF535" w14:textId="22E1755E" w:rsid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lastRenderedPageBreak/>
        <w:t xml:space="preserve">Cabe recalcar que la planificación de cada actividad, monto asignado, proceso de contratación, mecanismo de pago y fin del mismo queda a responsabilidad de la Dirección de </w:t>
      </w:r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XXXXXXX</w:t>
      </w:r>
      <w:r w:rsidR="00B45489" w:rsidRPr="00A422A5">
        <w:rPr>
          <w:rFonts w:asciiTheme="majorHAnsi" w:eastAsia="Times New Roman" w:hAnsiTheme="majorHAnsi" w:cstheme="majorHAnsi"/>
          <w:highlight w:val="yellow"/>
          <w:lang w:eastAsia="es-EC"/>
        </w:rPr>
        <w:t xml:space="preserve"> </w:t>
      </w:r>
      <w:r w:rsidRPr="00A422A5">
        <w:rPr>
          <w:rFonts w:asciiTheme="majorHAnsi" w:eastAsia="Times New Roman" w:hAnsiTheme="majorHAnsi" w:cstheme="majorHAnsi"/>
          <w:highlight w:val="yellow"/>
          <w:lang w:eastAsia="es-EC"/>
        </w:rPr>
        <w:t>XXXXX</w:t>
      </w:r>
      <w:r w:rsidRPr="00B04D30">
        <w:rPr>
          <w:rFonts w:asciiTheme="majorHAnsi" w:eastAsia="Times New Roman" w:hAnsiTheme="majorHAnsi" w:cstheme="majorHAnsi"/>
          <w:lang w:eastAsia="es-EC"/>
        </w:rPr>
        <w:t>.</w:t>
      </w:r>
    </w:p>
    <w:p w14:paraId="3BCC34B2" w14:textId="201483D2" w:rsid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t> </w:t>
      </w:r>
      <w:r w:rsidRPr="00B04D30">
        <w:rPr>
          <w:rFonts w:asciiTheme="majorHAnsi" w:eastAsia="Times New Roman" w:hAnsiTheme="majorHAnsi" w:cstheme="majorHAnsi"/>
          <w:lang w:eastAsia="es-EC"/>
        </w:rPr>
        <w:br/>
        <w:t xml:space="preserve">La presente </w:t>
      </w:r>
      <w:r w:rsidRPr="00220115">
        <w:rPr>
          <w:rFonts w:asciiTheme="majorHAnsi" w:eastAsia="Times New Roman" w:hAnsiTheme="majorHAnsi" w:cstheme="majorHAnsi"/>
          <w:lang w:eastAsia="es-EC"/>
        </w:rPr>
        <w:t>Certificación PAP</w:t>
      </w:r>
      <w:r w:rsidR="00B45489" w:rsidRPr="00220115">
        <w:rPr>
          <w:rFonts w:asciiTheme="majorHAnsi" w:eastAsia="Times New Roman" w:hAnsiTheme="majorHAnsi" w:cstheme="majorHAnsi"/>
          <w:lang w:eastAsia="es-EC"/>
        </w:rPr>
        <w:t>,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constituye un documento interno del Servicio Ecuatoriano de Capacitación Profesional – SECAP como instrumento de seguimiento, evaluación y control de la adecuada gestión institucional programática y financiera. En virtud de aquello esta dirección en sujeción a la normativa vigente, certifica que el objeto de la contratación en los procedimientos de ínfimas cuantías empleados por la unidad requirente, no se entienden subdivididos, ni se atenta a la planificación institucional, ya que cada ejecución tiene su funcionalidad y es independiente según su objeto y fuente presupuestaria.</w:t>
      </w:r>
    </w:p>
    <w:p w14:paraId="13547D2C" w14:textId="77777777" w:rsidR="00B45489" w:rsidRDefault="00B45489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5B596EA2" w14:textId="68D1A6DA" w:rsidR="004F19A3" w:rsidRDefault="004F19A3" w:rsidP="00B04D30">
      <w:pPr>
        <w:jc w:val="both"/>
        <w:rPr>
          <w:rFonts w:asciiTheme="majorHAnsi" w:eastAsia="Times New Roman" w:hAnsiTheme="majorHAnsi" w:cstheme="majorHAnsi"/>
          <w:highlight w:val="yellow"/>
          <w:lang w:eastAsia="es-EC"/>
        </w:rPr>
      </w:pPr>
      <w:r>
        <w:rPr>
          <w:rFonts w:asciiTheme="majorHAnsi" w:eastAsia="Times New Roman" w:hAnsiTheme="majorHAnsi" w:cstheme="majorHAnsi"/>
          <w:highlight w:val="yellow"/>
          <w:lang w:eastAsia="es-EC"/>
        </w:rPr>
        <w:t xml:space="preserve">Nota: </w:t>
      </w:r>
      <w:r w:rsidR="009806DA">
        <w:rPr>
          <w:rFonts w:asciiTheme="majorHAnsi" w:eastAsia="Times New Roman" w:hAnsiTheme="majorHAnsi" w:cstheme="majorHAnsi"/>
          <w:highlight w:val="yellow"/>
          <w:lang w:eastAsia="es-EC"/>
        </w:rPr>
        <w:t>p</w:t>
      </w:r>
      <w:r>
        <w:rPr>
          <w:rFonts w:asciiTheme="majorHAnsi" w:eastAsia="Times New Roman" w:hAnsiTheme="majorHAnsi" w:cstheme="majorHAnsi"/>
          <w:highlight w:val="yellow"/>
          <w:lang w:eastAsia="es-EC"/>
        </w:rPr>
        <w:t>ara procesos de Contratación Pública i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ncluir</w:t>
      </w:r>
      <w:r>
        <w:rPr>
          <w:rFonts w:asciiTheme="majorHAnsi" w:eastAsia="Times New Roman" w:hAnsiTheme="majorHAnsi" w:cstheme="majorHAnsi"/>
          <w:highlight w:val="yellow"/>
          <w:lang w:eastAsia="es-EC"/>
        </w:rPr>
        <w:t xml:space="preserve"> el siguiente párrafo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:</w:t>
      </w:r>
    </w:p>
    <w:p w14:paraId="57EB0CFD" w14:textId="025296DA" w:rsidR="00972AB7" w:rsidRDefault="004F19A3" w:rsidP="00B04D30">
      <w:pPr>
        <w:jc w:val="both"/>
        <w:rPr>
          <w:rFonts w:asciiTheme="majorHAnsi" w:eastAsia="Times New Roman" w:hAnsiTheme="majorHAnsi" w:cstheme="majorHAnsi"/>
          <w:highlight w:val="yellow"/>
          <w:lang w:eastAsia="es-EC"/>
        </w:rPr>
      </w:pPr>
      <w:r>
        <w:rPr>
          <w:rFonts w:asciiTheme="majorHAnsi" w:eastAsia="Times New Roman" w:hAnsiTheme="majorHAnsi" w:cstheme="majorHAnsi"/>
          <w:highlight w:val="yellow"/>
          <w:lang w:eastAsia="es-EC"/>
        </w:rPr>
        <w:t>C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on el fin de que la unidad requirente continúe con el proceso para contratación de la actividad</w:t>
      </w:r>
      <w:r w:rsidR="00972AB7">
        <w:rPr>
          <w:rFonts w:asciiTheme="majorHAnsi" w:eastAsia="Times New Roman" w:hAnsiTheme="majorHAnsi" w:cstheme="majorHAnsi"/>
          <w:highlight w:val="yellow"/>
          <w:lang w:eastAsia="es-EC"/>
        </w:rPr>
        <w:t xml:space="preserve"> solicitada.</w:t>
      </w:r>
    </w:p>
    <w:p w14:paraId="7392BD19" w14:textId="6F5E1E8C" w:rsidR="00B04D30" w:rsidRPr="00B04D30" w:rsidRDefault="00B04D30" w:rsidP="00B04D30">
      <w:pPr>
        <w:jc w:val="both"/>
        <w:rPr>
          <w:rFonts w:asciiTheme="majorHAnsi" w:hAnsiTheme="majorHAnsi" w:cstheme="majorHAnsi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lang w:eastAsia="es-EC"/>
        </w:rPr>
        <w:br/>
        <w:t>Con sentimientos de distinguida consideración.</w:t>
      </w:r>
    </w:p>
    <w:p w14:paraId="08EF6917" w14:textId="46B2ACBF" w:rsidR="004E5502" w:rsidRPr="00B04D30" w:rsidRDefault="004E5502" w:rsidP="00B04D30">
      <w:pPr>
        <w:jc w:val="both"/>
        <w:rPr>
          <w:rFonts w:asciiTheme="majorHAnsi" w:hAnsiTheme="majorHAnsi" w:cstheme="majorHAnsi"/>
        </w:rPr>
      </w:pPr>
    </w:p>
    <w:sectPr w:rsidR="004E5502" w:rsidRPr="00B04D30" w:rsidSect="00B04D30">
      <w:headerReference w:type="default" r:id="rId6"/>
      <w:pgSz w:w="11900" w:h="16840"/>
      <w:pgMar w:top="2836" w:right="2119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7ADB" w14:textId="77777777" w:rsidR="0075179D" w:rsidRDefault="0075179D" w:rsidP="007D64BA">
      <w:r>
        <w:separator/>
      </w:r>
    </w:p>
  </w:endnote>
  <w:endnote w:type="continuationSeparator" w:id="0">
    <w:p w14:paraId="69D78538" w14:textId="77777777" w:rsidR="0075179D" w:rsidRDefault="0075179D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A0EC" w14:textId="77777777" w:rsidR="0075179D" w:rsidRDefault="0075179D" w:rsidP="007D64BA">
      <w:r>
        <w:separator/>
      </w:r>
    </w:p>
  </w:footnote>
  <w:footnote w:type="continuationSeparator" w:id="0">
    <w:p w14:paraId="0C1C679B" w14:textId="77777777" w:rsidR="0075179D" w:rsidRDefault="0075179D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AD21" w14:textId="343B1479" w:rsidR="007D64BA" w:rsidRDefault="00FC503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D2BB7" wp14:editId="512FB3E2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B55C9"/>
    <w:rsid w:val="001034F2"/>
    <w:rsid w:val="001138A7"/>
    <w:rsid w:val="00152E1C"/>
    <w:rsid w:val="001567DA"/>
    <w:rsid w:val="00165E1C"/>
    <w:rsid w:val="00220115"/>
    <w:rsid w:val="002446A6"/>
    <w:rsid w:val="0025708B"/>
    <w:rsid w:val="002748D6"/>
    <w:rsid w:val="002C36CF"/>
    <w:rsid w:val="002D2DDE"/>
    <w:rsid w:val="00377270"/>
    <w:rsid w:val="004E5502"/>
    <w:rsid w:val="004F19A3"/>
    <w:rsid w:val="00537001"/>
    <w:rsid w:val="005810F2"/>
    <w:rsid w:val="00584BF4"/>
    <w:rsid w:val="00732140"/>
    <w:rsid w:val="00733F97"/>
    <w:rsid w:val="0075179D"/>
    <w:rsid w:val="007D64BA"/>
    <w:rsid w:val="00893F04"/>
    <w:rsid w:val="008A61CE"/>
    <w:rsid w:val="009611D2"/>
    <w:rsid w:val="009708A1"/>
    <w:rsid w:val="00972AB7"/>
    <w:rsid w:val="009806DA"/>
    <w:rsid w:val="009D2790"/>
    <w:rsid w:val="00A10366"/>
    <w:rsid w:val="00A21181"/>
    <w:rsid w:val="00A23BA4"/>
    <w:rsid w:val="00A422A5"/>
    <w:rsid w:val="00A54CF5"/>
    <w:rsid w:val="00B04D30"/>
    <w:rsid w:val="00B359A6"/>
    <w:rsid w:val="00B45489"/>
    <w:rsid w:val="00C46490"/>
    <w:rsid w:val="00CA2726"/>
    <w:rsid w:val="00D535FC"/>
    <w:rsid w:val="00D91C57"/>
    <w:rsid w:val="00DC534C"/>
    <w:rsid w:val="00DD4555"/>
    <w:rsid w:val="00F51D0A"/>
    <w:rsid w:val="00F91E8F"/>
    <w:rsid w:val="00FA015D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C50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175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20</cp:revision>
  <dcterms:created xsi:type="dcterms:W3CDTF">2022-04-22T20:43:00Z</dcterms:created>
  <dcterms:modified xsi:type="dcterms:W3CDTF">2025-01-14T17:59:00Z</dcterms:modified>
</cp:coreProperties>
</file>